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Дитяча бездоглядність – одна з найгостріших проблем сучасного суспільства.</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Бездоглядними, безпритульними називають дітей, які були покинутими батьками або самі залишили сім’ю чи дитячі заклади, в яких перебували і не мають певного місця проживання.</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 xml:space="preserve">Явище дитячої бездоглядності і безпритульності є </w:t>
      </w:r>
      <w:bookmarkStart w:id="0" w:name="_GoBack"/>
      <w:bookmarkEnd w:id="0"/>
      <w:r w:rsidRPr="00B345F7">
        <w:rPr>
          <w:color w:val="333333"/>
          <w:sz w:val="28"/>
          <w:szCs w:val="28"/>
          <w:lang w:val="uk-UA"/>
        </w:rPr>
        <w:t>складним і неоднозначним, адже ці діти є жертвами не лише власних родин, але й байдужості оточуючих та суспільства.</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Основними причинами виникнення такого явища, як дитяча бездоглядність та безпритульність, є безробіття батьків, зростання цін на продукти першої необхідності, погіршення матеріального благополуччя значної частини населення, втрата “поняття” про сім’ю як про соціальний інститут, зниження відповідальності батьків за виховання дітей, збільшення незайнятих дітей та підлітків, недостатність роботи з організації дозвілля дітей за місцем проживання, загострення конфліктів між батьками та дітьми.</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Бездоглядні та безпритульні діти в Україні – це переважно особи до 14 років. «Самостійно» діти йдуть з дому, починаючи з 6-7 років. Серед безпритульних дітей кількість хлопців більша, ніж дівчат.</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З метою подолання основних причин дитячої бездоглядності необхідно ще на ранній стадії виявляти сім’ї, які неспроможні виконувати виховні функції, вживати заходів для запобігання соціальному сирітству, створювати належні умови для всебічного розвитку та виховання дітей, поширювати форми сімейного виховання, влаштування дітей–сиріт, дітей, позбавлених батьківського піклування у дитячі будинки сімейного типу та прийомні сім’ї, забезпечити підготовку та перепідготовку батьків – вихователів та прийомних батьків, фахівців закладів соціального захисту дітей, збільшувати обсяги фінансування заходів щодо подолання дитячої безпритульності і бездоглядності, а вирішення таких проблем покладати не лише на відповідні служби, але й вирішувати суспільством в цілому.</w:t>
      </w:r>
    </w:p>
    <w:p w:rsidR="00C438A8" w:rsidRPr="00B345F7" w:rsidRDefault="00C438A8" w:rsidP="00B345F7">
      <w:pPr>
        <w:pStyle w:val="a3"/>
        <w:spacing w:before="0" w:beforeAutospacing="0" w:after="225" w:afterAutospacing="0"/>
        <w:rPr>
          <w:color w:val="333333"/>
          <w:sz w:val="28"/>
          <w:szCs w:val="28"/>
        </w:rPr>
      </w:pPr>
      <w:proofErr w:type="spellStart"/>
      <w:r w:rsidRPr="00B345F7">
        <w:rPr>
          <w:color w:val="333333"/>
          <w:sz w:val="28"/>
          <w:szCs w:val="28"/>
        </w:rPr>
        <w:t>Розпад</w:t>
      </w:r>
      <w:proofErr w:type="spellEnd"/>
      <w:r w:rsidRPr="00B345F7">
        <w:rPr>
          <w:color w:val="333333"/>
          <w:sz w:val="28"/>
          <w:szCs w:val="28"/>
        </w:rPr>
        <w:t xml:space="preserve"> </w:t>
      </w:r>
      <w:proofErr w:type="spellStart"/>
      <w:r w:rsidRPr="00B345F7">
        <w:rPr>
          <w:color w:val="333333"/>
          <w:sz w:val="28"/>
          <w:szCs w:val="28"/>
        </w:rPr>
        <w:t>шлюбу</w:t>
      </w:r>
      <w:proofErr w:type="spellEnd"/>
      <w:r w:rsidRPr="00B345F7">
        <w:rPr>
          <w:color w:val="333333"/>
          <w:sz w:val="28"/>
          <w:szCs w:val="28"/>
        </w:rPr>
        <w:t xml:space="preserve"> – причина </w:t>
      </w:r>
      <w:proofErr w:type="spellStart"/>
      <w:r w:rsidRPr="00B345F7">
        <w:rPr>
          <w:color w:val="333333"/>
          <w:sz w:val="28"/>
          <w:szCs w:val="28"/>
        </w:rPr>
        <w:t>безпритульності</w:t>
      </w:r>
      <w:proofErr w:type="spellEnd"/>
      <w:r w:rsidRPr="00B345F7">
        <w:rPr>
          <w:color w:val="333333"/>
          <w:sz w:val="28"/>
          <w:szCs w:val="28"/>
        </w:rPr>
        <w:t xml:space="preserve"> і </w:t>
      </w:r>
      <w:proofErr w:type="spellStart"/>
      <w:r w:rsidRPr="00B345F7">
        <w:rPr>
          <w:color w:val="333333"/>
          <w:sz w:val="28"/>
          <w:szCs w:val="28"/>
        </w:rPr>
        <w:t>бездоглядності</w:t>
      </w:r>
      <w:proofErr w:type="spellEnd"/>
      <w:r w:rsidRPr="00B345F7">
        <w:rPr>
          <w:color w:val="333333"/>
          <w:sz w:val="28"/>
          <w:szCs w:val="28"/>
        </w:rPr>
        <w:t>.</w:t>
      </w:r>
      <w:r w:rsidRPr="00B345F7">
        <w:rPr>
          <w:color w:val="333333"/>
          <w:sz w:val="28"/>
          <w:szCs w:val="28"/>
        </w:rPr>
        <w:br/>
      </w:r>
      <w:proofErr w:type="spellStart"/>
      <w:r w:rsidRPr="00B345F7">
        <w:rPr>
          <w:color w:val="333333"/>
          <w:sz w:val="28"/>
          <w:szCs w:val="28"/>
        </w:rPr>
        <w:t>Однією</w:t>
      </w:r>
      <w:proofErr w:type="spellEnd"/>
      <w:r w:rsidRPr="00B345F7">
        <w:rPr>
          <w:color w:val="333333"/>
          <w:sz w:val="28"/>
          <w:szCs w:val="28"/>
        </w:rPr>
        <w:t xml:space="preserve"> з </w:t>
      </w:r>
      <w:proofErr w:type="spellStart"/>
      <w:r w:rsidRPr="00B345F7">
        <w:rPr>
          <w:color w:val="333333"/>
          <w:sz w:val="28"/>
          <w:szCs w:val="28"/>
        </w:rPr>
        <w:t>основних</w:t>
      </w:r>
      <w:proofErr w:type="spellEnd"/>
      <w:r w:rsidRPr="00B345F7">
        <w:rPr>
          <w:color w:val="333333"/>
          <w:sz w:val="28"/>
          <w:szCs w:val="28"/>
        </w:rPr>
        <w:t xml:space="preserve"> причин </w:t>
      </w:r>
      <w:proofErr w:type="spellStart"/>
      <w:r w:rsidRPr="00B345F7">
        <w:rPr>
          <w:color w:val="333333"/>
          <w:sz w:val="28"/>
          <w:szCs w:val="28"/>
        </w:rPr>
        <w:t>дитячого</w:t>
      </w:r>
      <w:proofErr w:type="spellEnd"/>
      <w:r w:rsidRPr="00B345F7">
        <w:rPr>
          <w:color w:val="333333"/>
          <w:sz w:val="28"/>
          <w:szCs w:val="28"/>
        </w:rPr>
        <w:t xml:space="preserve"> лиха є </w:t>
      </w:r>
      <w:proofErr w:type="spellStart"/>
      <w:r w:rsidRPr="00B345F7">
        <w:rPr>
          <w:color w:val="0000FF"/>
          <w:sz w:val="28"/>
          <w:szCs w:val="28"/>
        </w:rPr>
        <w:fldChar w:fldCharType="begin"/>
      </w:r>
      <w:r w:rsidRPr="00B345F7">
        <w:rPr>
          <w:color w:val="0000FF"/>
          <w:sz w:val="28"/>
          <w:szCs w:val="28"/>
        </w:rPr>
        <w:instrText xml:space="preserve"> HYPERLINK "http://dunrda.gov.ua/959627/DhZARAxLTBBRGxAEUVNGBUMeUw5fTkd0UhJ4VkR8VkQkJxFwBkEhUhVyUkR1dBEgBhUIUhclUxVaABwiUR0kVEMmBBF0IEYhABMgJRJyBUEPdg==/" \t "_blank" </w:instrText>
      </w:r>
      <w:r w:rsidRPr="00B345F7">
        <w:rPr>
          <w:color w:val="0000FF"/>
          <w:sz w:val="28"/>
          <w:szCs w:val="28"/>
        </w:rPr>
        <w:fldChar w:fldCharType="separate"/>
      </w:r>
      <w:r w:rsidRPr="00B345F7">
        <w:rPr>
          <w:rStyle w:val="a4"/>
          <w:color w:val="000000"/>
          <w:sz w:val="28"/>
          <w:szCs w:val="28"/>
          <w:u w:val="none"/>
        </w:rPr>
        <w:t>розлучення</w:t>
      </w:r>
      <w:proofErr w:type="spellEnd"/>
      <w:r w:rsidRPr="00B345F7">
        <w:rPr>
          <w:color w:val="0000FF"/>
          <w:sz w:val="28"/>
          <w:szCs w:val="28"/>
        </w:rPr>
        <w:fldChar w:fldCharType="end"/>
      </w:r>
      <w:r w:rsidRPr="00B345F7">
        <w:rPr>
          <w:color w:val="333333"/>
          <w:sz w:val="28"/>
          <w:szCs w:val="28"/>
        </w:rPr>
        <w:t> </w:t>
      </w:r>
      <w:proofErr w:type="spellStart"/>
      <w:r w:rsidRPr="00B345F7">
        <w:rPr>
          <w:color w:val="333333"/>
          <w:sz w:val="28"/>
          <w:szCs w:val="28"/>
        </w:rPr>
        <w:t>батьків</w:t>
      </w:r>
      <w:proofErr w:type="spellEnd"/>
      <w:r w:rsidRPr="00B345F7">
        <w:rPr>
          <w:color w:val="333333"/>
          <w:sz w:val="28"/>
          <w:szCs w:val="28"/>
        </w:rPr>
        <w:t xml:space="preserve">. Коли </w:t>
      </w:r>
      <w:proofErr w:type="spellStart"/>
      <w:r w:rsidRPr="00B345F7">
        <w:rPr>
          <w:color w:val="333333"/>
          <w:sz w:val="28"/>
          <w:szCs w:val="28"/>
        </w:rPr>
        <w:t>розпадається</w:t>
      </w:r>
      <w:proofErr w:type="spellEnd"/>
      <w:r w:rsidRPr="00B345F7">
        <w:rPr>
          <w:color w:val="333333"/>
          <w:sz w:val="28"/>
          <w:szCs w:val="28"/>
        </w:rPr>
        <w:t xml:space="preserve"> </w:t>
      </w:r>
      <w:proofErr w:type="spellStart"/>
      <w:r w:rsidRPr="00B345F7">
        <w:rPr>
          <w:color w:val="333333"/>
          <w:sz w:val="28"/>
          <w:szCs w:val="28"/>
        </w:rPr>
        <w:t>сі</w:t>
      </w:r>
      <w:proofErr w:type="gramStart"/>
      <w:r w:rsidRPr="00B345F7">
        <w:rPr>
          <w:color w:val="333333"/>
          <w:sz w:val="28"/>
          <w:szCs w:val="28"/>
        </w:rPr>
        <w:t>м’я</w:t>
      </w:r>
      <w:proofErr w:type="spellEnd"/>
      <w:proofErr w:type="gramEnd"/>
      <w:r w:rsidRPr="00B345F7">
        <w:rPr>
          <w:color w:val="333333"/>
          <w:sz w:val="28"/>
          <w:szCs w:val="28"/>
        </w:rPr>
        <w:t>, «</w:t>
      </w:r>
      <w:proofErr w:type="spellStart"/>
      <w:r w:rsidRPr="00B345F7">
        <w:rPr>
          <w:color w:val="333333"/>
          <w:sz w:val="28"/>
          <w:szCs w:val="28"/>
        </w:rPr>
        <w:t>квіти</w:t>
      </w:r>
      <w:proofErr w:type="spellEnd"/>
      <w:r w:rsidRPr="00B345F7">
        <w:rPr>
          <w:color w:val="333333"/>
          <w:sz w:val="28"/>
          <w:szCs w:val="28"/>
        </w:rPr>
        <w:t xml:space="preserve"> </w:t>
      </w:r>
      <w:proofErr w:type="spellStart"/>
      <w:r w:rsidRPr="00B345F7">
        <w:rPr>
          <w:color w:val="333333"/>
          <w:sz w:val="28"/>
          <w:szCs w:val="28"/>
        </w:rPr>
        <w:t>життя</w:t>
      </w:r>
      <w:proofErr w:type="spellEnd"/>
      <w:r w:rsidRPr="00B345F7">
        <w:rPr>
          <w:color w:val="333333"/>
          <w:sz w:val="28"/>
          <w:szCs w:val="28"/>
        </w:rPr>
        <w:t xml:space="preserve">» </w:t>
      </w:r>
      <w:proofErr w:type="spellStart"/>
      <w:r w:rsidRPr="00B345F7">
        <w:rPr>
          <w:color w:val="333333"/>
          <w:sz w:val="28"/>
          <w:szCs w:val="28"/>
        </w:rPr>
        <w:t>опиняються</w:t>
      </w:r>
      <w:proofErr w:type="spellEnd"/>
      <w:r w:rsidRPr="00B345F7">
        <w:rPr>
          <w:color w:val="333333"/>
          <w:sz w:val="28"/>
          <w:szCs w:val="28"/>
        </w:rPr>
        <w:t xml:space="preserve"> в </w:t>
      </w:r>
      <w:proofErr w:type="spellStart"/>
      <w:r w:rsidRPr="00B345F7">
        <w:rPr>
          <w:color w:val="333333"/>
          <w:sz w:val="28"/>
          <w:szCs w:val="28"/>
        </w:rPr>
        <w:t>зоні</w:t>
      </w:r>
      <w:proofErr w:type="spellEnd"/>
      <w:r w:rsidRPr="00B345F7">
        <w:rPr>
          <w:color w:val="333333"/>
          <w:sz w:val="28"/>
          <w:szCs w:val="28"/>
        </w:rPr>
        <w:t xml:space="preserve"> </w:t>
      </w:r>
      <w:proofErr w:type="spellStart"/>
      <w:r w:rsidRPr="00B345F7">
        <w:rPr>
          <w:color w:val="333333"/>
          <w:sz w:val="28"/>
          <w:szCs w:val="28"/>
        </w:rPr>
        <w:t>ризику</w:t>
      </w:r>
      <w:proofErr w:type="spellEnd"/>
      <w:r w:rsidRPr="00B345F7">
        <w:rPr>
          <w:color w:val="333333"/>
          <w:sz w:val="28"/>
          <w:szCs w:val="28"/>
        </w:rPr>
        <w:t>.</w:t>
      </w:r>
    </w:p>
    <w:p w:rsidR="00C438A8" w:rsidRPr="00B345F7" w:rsidRDefault="00C438A8" w:rsidP="00B345F7">
      <w:pPr>
        <w:pStyle w:val="a3"/>
        <w:spacing w:before="0" w:beforeAutospacing="0" w:after="225" w:afterAutospacing="0"/>
        <w:rPr>
          <w:color w:val="333333"/>
          <w:sz w:val="28"/>
          <w:szCs w:val="28"/>
        </w:rPr>
      </w:pPr>
      <w:proofErr w:type="spellStart"/>
      <w:r w:rsidRPr="00B345F7">
        <w:rPr>
          <w:color w:val="333333"/>
          <w:sz w:val="28"/>
          <w:szCs w:val="28"/>
        </w:rPr>
        <w:t>Народження</w:t>
      </w:r>
      <w:proofErr w:type="spellEnd"/>
      <w:r w:rsidRPr="00B345F7">
        <w:rPr>
          <w:color w:val="333333"/>
          <w:sz w:val="28"/>
          <w:szCs w:val="28"/>
        </w:rPr>
        <w:t xml:space="preserve"> </w:t>
      </w:r>
      <w:proofErr w:type="spellStart"/>
      <w:r w:rsidRPr="00B345F7">
        <w:rPr>
          <w:color w:val="333333"/>
          <w:sz w:val="28"/>
          <w:szCs w:val="28"/>
        </w:rPr>
        <w:t>дитини</w:t>
      </w:r>
      <w:proofErr w:type="spellEnd"/>
      <w:r w:rsidRPr="00B345F7">
        <w:rPr>
          <w:color w:val="333333"/>
          <w:sz w:val="28"/>
          <w:szCs w:val="28"/>
        </w:rPr>
        <w:t xml:space="preserve">, </w:t>
      </w:r>
      <w:proofErr w:type="spellStart"/>
      <w:r w:rsidRPr="00B345F7">
        <w:rPr>
          <w:color w:val="333333"/>
          <w:sz w:val="28"/>
          <w:szCs w:val="28"/>
        </w:rPr>
        <w:t>її</w:t>
      </w:r>
      <w:proofErr w:type="spellEnd"/>
      <w:r w:rsidRPr="00B345F7">
        <w:rPr>
          <w:color w:val="333333"/>
          <w:sz w:val="28"/>
          <w:szCs w:val="28"/>
        </w:rPr>
        <w:t xml:space="preserve"> </w:t>
      </w:r>
      <w:proofErr w:type="spellStart"/>
      <w:r w:rsidRPr="00B345F7">
        <w:rPr>
          <w:color w:val="333333"/>
          <w:sz w:val="28"/>
          <w:szCs w:val="28"/>
        </w:rPr>
        <w:t>виховання</w:t>
      </w:r>
      <w:proofErr w:type="spellEnd"/>
      <w:r w:rsidRPr="00B345F7">
        <w:rPr>
          <w:color w:val="333333"/>
          <w:sz w:val="28"/>
          <w:szCs w:val="28"/>
        </w:rPr>
        <w:t xml:space="preserve"> – </w:t>
      </w:r>
      <w:proofErr w:type="spellStart"/>
      <w:r w:rsidRPr="00B345F7">
        <w:rPr>
          <w:color w:val="333333"/>
          <w:sz w:val="28"/>
          <w:szCs w:val="28"/>
        </w:rPr>
        <w:t>моменти</w:t>
      </w:r>
      <w:proofErr w:type="spellEnd"/>
      <w:r w:rsidRPr="00B345F7">
        <w:rPr>
          <w:color w:val="333333"/>
          <w:sz w:val="28"/>
          <w:szCs w:val="28"/>
        </w:rPr>
        <w:t xml:space="preserve"> </w:t>
      </w:r>
      <w:proofErr w:type="spellStart"/>
      <w:r w:rsidRPr="00B345F7">
        <w:rPr>
          <w:color w:val="333333"/>
          <w:sz w:val="28"/>
          <w:szCs w:val="28"/>
        </w:rPr>
        <w:t>надзвичайно</w:t>
      </w:r>
      <w:proofErr w:type="spellEnd"/>
      <w:r w:rsidRPr="00B345F7">
        <w:rPr>
          <w:color w:val="333333"/>
          <w:sz w:val="28"/>
          <w:szCs w:val="28"/>
        </w:rPr>
        <w:t xml:space="preserve"> </w:t>
      </w:r>
      <w:proofErr w:type="spellStart"/>
      <w:r w:rsidRPr="00B345F7">
        <w:rPr>
          <w:color w:val="333333"/>
          <w:sz w:val="28"/>
          <w:szCs w:val="28"/>
        </w:rPr>
        <w:t>важливі</w:t>
      </w:r>
      <w:proofErr w:type="spellEnd"/>
      <w:r w:rsidRPr="00B345F7">
        <w:rPr>
          <w:color w:val="333333"/>
          <w:sz w:val="28"/>
          <w:szCs w:val="28"/>
        </w:rPr>
        <w:t xml:space="preserve"> та </w:t>
      </w:r>
      <w:proofErr w:type="spellStart"/>
      <w:r w:rsidRPr="00B345F7">
        <w:rPr>
          <w:color w:val="333333"/>
          <w:sz w:val="28"/>
          <w:szCs w:val="28"/>
        </w:rPr>
        <w:t>відповідальні</w:t>
      </w:r>
      <w:proofErr w:type="spellEnd"/>
      <w:r w:rsidRPr="00B345F7">
        <w:rPr>
          <w:color w:val="333333"/>
          <w:sz w:val="28"/>
          <w:szCs w:val="28"/>
        </w:rPr>
        <w:t xml:space="preserve">. Без </w:t>
      </w:r>
      <w:proofErr w:type="spellStart"/>
      <w:r w:rsidRPr="00B345F7">
        <w:rPr>
          <w:color w:val="333333"/>
          <w:sz w:val="28"/>
          <w:szCs w:val="28"/>
        </w:rPr>
        <w:t>батьківської</w:t>
      </w:r>
      <w:proofErr w:type="spellEnd"/>
      <w:r w:rsidRPr="00B345F7">
        <w:rPr>
          <w:color w:val="333333"/>
          <w:sz w:val="28"/>
          <w:szCs w:val="28"/>
        </w:rPr>
        <w:t xml:space="preserve"> </w:t>
      </w:r>
      <w:proofErr w:type="spellStart"/>
      <w:r w:rsidRPr="00B345F7">
        <w:rPr>
          <w:color w:val="333333"/>
          <w:sz w:val="28"/>
          <w:szCs w:val="28"/>
        </w:rPr>
        <w:t>аури</w:t>
      </w:r>
      <w:proofErr w:type="spellEnd"/>
      <w:r w:rsidRPr="00B345F7">
        <w:rPr>
          <w:color w:val="333333"/>
          <w:sz w:val="28"/>
          <w:szCs w:val="28"/>
        </w:rPr>
        <w:t xml:space="preserve"> </w:t>
      </w:r>
      <w:proofErr w:type="spellStart"/>
      <w:r w:rsidRPr="00B345F7">
        <w:rPr>
          <w:color w:val="333333"/>
          <w:sz w:val="28"/>
          <w:szCs w:val="28"/>
        </w:rPr>
        <w:t>дитина</w:t>
      </w:r>
      <w:proofErr w:type="spellEnd"/>
      <w:r w:rsidRPr="00B345F7">
        <w:rPr>
          <w:color w:val="333333"/>
          <w:sz w:val="28"/>
          <w:szCs w:val="28"/>
        </w:rPr>
        <w:t xml:space="preserve"> </w:t>
      </w:r>
      <w:proofErr w:type="spellStart"/>
      <w:r w:rsidRPr="00B345F7">
        <w:rPr>
          <w:color w:val="333333"/>
          <w:sz w:val="28"/>
          <w:szCs w:val="28"/>
        </w:rPr>
        <w:t>вже</w:t>
      </w:r>
      <w:proofErr w:type="spellEnd"/>
      <w:r w:rsidRPr="00B345F7">
        <w:rPr>
          <w:color w:val="333333"/>
          <w:sz w:val="28"/>
          <w:szCs w:val="28"/>
        </w:rPr>
        <w:t xml:space="preserve"> </w:t>
      </w:r>
      <w:proofErr w:type="spellStart"/>
      <w:r w:rsidRPr="00B345F7">
        <w:rPr>
          <w:color w:val="333333"/>
          <w:sz w:val="28"/>
          <w:szCs w:val="28"/>
        </w:rPr>
        <w:t>зовсім</w:t>
      </w:r>
      <w:proofErr w:type="spellEnd"/>
      <w:r w:rsidRPr="00B345F7">
        <w:rPr>
          <w:color w:val="333333"/>
          <w:sz w:val="28"/>
          <w:szCs w:val="28"/>
        </w:rPr>
        <w:t xml:space="preserve"> </w:t>
      </w:r>
      <w:proofErr w:type="spellStart"/>
      <w:r w:rsidRPr="00B345F7">
        <w:rPr>
          <w:color w:val="333333"/>
          <w:sz w:val="28"/>
          <w:szCs w:val="28"/>
        </w:rPr>
        <w:t>інша</w:t>
      </w:r>
      <w:proofErr w:type="spellEnd"/>
      <w:r w:rsidRPr="00B345F7">
        <w:rPr>
          <w:color w:val="333333"/>
          <w:sz w:val="28"/>
          <w:szCs w:val="28"/>
        </w:rPr>
        <w:t xml:space="preserve">. </w:t>
      </w:r>
      <w:proofErr w:type="spellStart"/>
      <w:r w:rsidRPr="00B345F7">
        <w:rPr>
          <w:color w:val="333333"/>
          <w:sz w:val="28"/>
          <w:szCs w:val="28"/>
        </w:rPr>
        <w:t>Сутність</w:t>
      </w:r>
      <w:proofErr w:type="spellEnd"/>
      <w:r w:rsidRPr="00B345F7">
        <w:rPr>
          <w:color w:val="333333"/>
          <w:sz w:val="28"/>
          <w:szCs w:val="28"/>
        </w:rPr>
        <w:t xml:space="preserve"> </w:t>
      </w:r>
      <w:proofErr w:type="spellStart"/>
      <w:r w:rsidRPr="00B345F7">
        <w:rPr>
          <w:color w:val="333333"/>
          <w:sz w:val="28"/>
          <w:szCs w:val="28"/>
        </w:rPr>
        <w:t>його</w:t>
      </w:r>
      <w:proofErr w:type="spellEnd"/>
      <w:r w:rsidRPr="00B345F7">
        <w:rPr>
          <w:color w:val="333333"/>
          <w:sz w:val="28"/>
          <w:szCs w:val="28"/>
        </w:rPr>
        <w:t xml:space="preserve"> </w:t>
      </w:r>
      <w:proofErr w:type="spellStart"/>
      <w:r w:rsidRPr="00B345F7">
        <w:rPr>
          <w:color w:val="333333"/>
          <w:sz w:val="28"/>
          <w:szCs w:val="28"/>
        </w:rPr>
        <w:t>виховання</w:t>
      </w:r>
      <w:proofErr w:type="spellEnd"/>
      <w:r w:rsidRPr="00B345F7">
        <w:rPr>
          <w:color w:val="333333"/>
          <w:sz w:val="28"/>
          <w:szCs w:val="28"/>
        </w:rPr>
        <w:t xml:space="preserve"> – не в </w:t>
      </w:r>
      <w:proofErr w:type="spellStart"/>
      <w:r w:rsidRPr="00B345F7">
        <w:rPr>
          <w:color w:val="333333"/>
          <w:sz w:val="28"/>
          <w:szCs w:val="28"/>
        </w:rPr>
        <w:t>розмові</w:t>
      </w:r>
      <w:proofErr w:type="spellEnd"/>
      <w:r w:rsidRPr="00B345F7">
        <w:rPr>
          <w:color w:val="333333"/>
          <w:sz w:val="28"/>
          <w:szCs w:val="28"/>
        </w:rPr>
        <w:t xml:space="preserve"> про </w:t>
      </w:r>
      <w:proofErr w:type="spellStart"/>
      <w:r w:rsidRPr="00B345F7">
        <w:rPr>
          <w:color w:val="333333"/>
          <w:sz w:val="28"/>
          <w:szCs w:val="28"/>
        </w:rPr>
        <w:t>нього</w:t>
      </w:r>
      <w:proofErr w:type="spellEnd"/>
      <w:r w:rsidRPr="00B345F7">
        <w:rPr>
          <w:color w:val="333333"/>
          <w:sz w:val="28"/>
          <w:szCs w:val="28"/>
        </w:rPr>
        <w:t xml:space="preserve">, а в </w:t>
      </w:r>
      <w:proofErr w:type="spellStart"/>
      <w:r w:rsidRPr="00B345F7">
        <w:rPr>
          <w:color w:val="333333"/>
          <w:sz w:val="28"/>
          <w:szCs w:val="28"/>
        </w:rPr>
        <w:t>організації</w:t>
      </w:r>
      <w:proofErr w:type="spellEnd"/>
      <w:r w:rsidRPr="00B345F7">
        <w:rPr>
          <w:color w:val="333333"/>
          <w:sz w:val="28"/>
          <w:szCs w:val="28"/>
        </w:rPr>
        <w:t xml:space="preserve"> </w:t>
      </w:r>
      <w:proofErr w:type="spellStart"/>
      <w:r w:rsidRPr="00B345F7">
        <w:rPr>
          <w:color w:val="333333"/>
          <w:sz w:val="28"/>
          <w:szCs w:val="28"/>
        </w:rPr>
        <w:t>особистого</w:t>
      </w:r>
      <w:proofErr w:type="spellEnd"/>
      <w:r w:rsidRPr="00B345F7">
        <w:rPr>
          <w:color w:val="333333"/>
          <w:sz w:val="28"/>
          <w:szCs w:val="28"/>
        </w:rPr>
        <w:t> </w:t>
      </w:r>
      <w:proofErr w:type="spellStart"/>
      <w:r w:rsidRPr="00B345F7">
        <w:rPr>
          <w:color w:val="0000FF"/>
          <w:sz w:val="28"/>
          <w:szCs w:val="28"/>
        </w:rPr>
        <w:fldChar w:fldCharType="begin"/>
      </w:r>
      <w:r w:rsidRPr="00B345F7">
        <w:rPr>
          <w:color w:val="0000FF"/>
          <w:sz w:val="28"/>
          <w:szCs w:val="28"/>
        </w:rPr>
        <w:instrText xml:space="preserve"> HYPERLINK "http://dunrda.gov.ua/959627/DhZARAxLTBBRGxAEUVNGBUMeUw5fTkd0UhIAUER8VkQkWhFwB0FbVxVyU0QPBBEgBhUIJw==/" \t "_blank" </w:instrText>
      </w:r>
      <w:r w:rsidRPr="00B345F7">
        <w:rPr>
          <w:color w:val="0000FF"/>
          <w:sz w:val="28"/>
          <w:szCs w:val="28"/>
        </w:rPr>
        <w:fldChar w:fldCharType="separate"/>
      </w:r>
      <w:r w:rsidRPr="00B345F7">
        <w:rPr>
          <w:rStyle w:val="a4"/>
          <w:color w:val="000000"/>
          <w:sz w:val="28"/>
          <w:szCs w:val="28"/>
          <w:u w:val="none"/>
        </w:rPr>
        <w:t>життя</w:t>
      </w:r>
      <w:proofErr w:type="spellEnd"/>
      <w:r w:rsidRPr="00B345F7">
        <w:rPr>
          <w:color w:val="0000FF"/>
          <w:sz w:val="28"/>
          <w:szCs w:val="28"/>
        </w:rPr>
        <w:fldChar w:fldCharType="end"/>
      </w:r>
      <w:r w:rsidRPr="00B345F7">
        <w:rPr>
          <w:color w:val="333333"/>
          <w:sz w:val="28"/>
          <w:szCs w:val="28"/>
        </w:rPr>
        <w:t> </w:t>
      </w:r>
      <w:proofErr w:type="spellStart"/>
      <w:r w:rsidRPr="00B345F7">
        <w:rPr>
          <w:color w:val="333333"/>
          <w:sz w:val="28"/>
          <w:szCs w:val="28"/>
        </w:rPr>
        <w:t>батьків</w:t>
      </w:r>
      <w:proofErr w:type="spellEnd"/>
      <w:r w:rsidRPr="00B345F7">
        <w:rPr>
          <w:color w:val="333333"/>
          <w:sz w:val="28"/>
          <w:szCs w:val="28"/>
        </w:rPr>
        <w:t xml:space="preserve">. </w:t>
      </w:r>
      <w:proofErr w:type="spellStart"/>
      <w:r w:rsidRPr="00B345F7">
        <w:rPr>
          <w:color w:val="333333"/>
          <w:sz w:val="28"/>
          <w:szCs w:val="28"/>
        </w:rPr>
        <w:t>Майбутнє</w:t>
      </w:r>
      <w:proofErr w:type="spellEnd"/>
      <w:r w:rsidRPr="00B345F7">
        <w:rPr>
          <w:color w:val="333333"/>
          <w:sz w:val="28"/>
          <w:szCs w:val="28"/>
        </w:rPr>
        <w:t xml:space="preserve"> </w:t>
      </w:r>
      <w:proofErr w:type="spellStart"/>
      <w:r w:rsidRPr="00B345F7">
        <w:rPr>
          <w:color w:val="333333"/>
          <w:sz w:val="28"/>
          <w:szCs w:val="28"/>
        </w:rPr>
        <w:t>дитини</w:t>
      </w:r>
      <w:proofErr w:type="spellEnd"/>
      <w:r w:rsidRPr="00B345F7">
        <w:rPr>
          <w:color w:val="333333"/>
          <w:sz w:val="28"/>
          <w:szCs w:val="28"/>
        </w:rPr>
        <w:t xml:space="preserve"> </w:t>
      </w:r>
      <w:proofErr w:type="spellStart"/>
      <w:r w:rsidRPr="00B345F7">
        <w:rPr>
          <w:color w:val="333333"/>
          <w:sz w:val="28"/>
          <w:szCs w:val="28"/>
        </w:rPr>
        <w:t>закладається</w:t>
      </w:r>
      <w:proofErr w:type="spellEnd"/>
      <w:r w:rsidRPr="00B345F7">
        <w:rPr>
          <w:color w:val="333333"/>
          <w:sz w:val="28"/>
          <w:szCs w:val="28"/>
        </w:rPr>
        <w:t xml:space="preserve"> у </w:t>
      </w:r>
      <w:proofErr w:type="spellStart"/>
      <w:r w:rsidRPr="00B345F7">
        <w:rPr>
          <w:color w:val="333333"/>
          <w:sz w:val="28"/>
          <w:szCs w:val="28"/>
        </w:rPr>
        <w:t>нормальній</w:t>
      </w:r>
      <w:proofErr w:type="spellEnd"/>
      <w:r w:rsidRPr="00B345F7">
        <w:rPr>
          <w:color w:val="333333"/>
          <w:sz w:val="28"/>
          <w:szCs w:val="28"/>
        </w:rPr>
        <w:t xml:space="preserve">, </w:t>
      </w:r>
      <w:proofErr w:type="spellStart"/>
      <w:r w:rsidRPr="00B345F7">
        <w:rPr>
          <w:color w:val="333333"/>
          <w:sz w:val="28"/>
          <w:szCs w:val="28"/>
        </w:rPr>
        <w:t>повноцінній</w:t>
      </w:r>
      <w:proofErr w:type="spellEnd"/>
      <w:r w:rsidRPr="00B345F7">
        <w:rPr>
          <w:color w:val="333333"/>
          <w:sz w:val="28"/>
          <w:szCs w:val="28"/>
        </w:rPr>
        <w:t xml:space="preserve"> </w:t>
      </w:r>
      <w:proofErr w:type="spellStart"/>
      <w:r w:rsidRPr="00B345F7">
        <w:rPr>
          <w:color w:val="333333"/>
          <w:sz w:val="28"/>
          <w:szCs w:val="28"/>
        </w:rPr>
        <w:t>сім’ї</w:t>
      </w:r>
      <w:proofErr w:type="spellEnd"/>
      <w:r w:rsidRPr="00B345F7">
        <w:rPr>
          <w:color w:val="333333"/>
          <w:sz w:val="28"/>
          <w:szCs w:val="28"/>
        </w:rPr>
        <w:t xml:space="preserve">. </w:t>
      </w:r>
      <w:proofErr w:type="spellStart"/>
      <w:r w:rsidRPr="00B345F7">
        <w:rPr>
          <w:color w:val="333333"/>
          <w:sz w:val="28"/>
          <w:szCs w:val="28"/>
        </w:rPr>
        <w:t>Неповноцінна</w:t>
      </w:r>
      <w:proofErr w:type="spellEnd"/>
      <w:r w:rsidRPr="00B345F7">
        <w:rPr>
          <w:color w:val="333333"/>
          <w:sz w:val="28"/>
          <w:szCs w:val="28"/>
        </w:rPr>
        <w:t xml:space="preserve"> </w:t>
      </w:r>
      <w:proofErr w:type="spellStart"/>
      <w:r w:rsidRPr="00B345F7">
        <w:rPr>
          <w:color w:val="333333"/>
          <w:sz w:val="28"/>
          <w:szCs w:val="28"/>
        </w:rPr>
        <w:t>сі</w:t>
      </w:r>
      <w:proofErr w:type="gramStart"/>
      <w:r w:rsidRPr="00B345F7">
        <w:rPr>
          <w:color w:val="333333"/>
          <w:sz w:val="28"/>
          <w:szCs w:val="28"/>
        </w:rPr>
        <w:t>м’я</w:t>
      </w:r>
      <w:proofErr w:type="spellEnd"/>
      <w:proofErr w:type="gramEnd"/>
      <w:r w:rsidRPr="00B345F7">
        <w:rPr>
          <w:color w:val="333333"/>
          <w:sz w:val="28"/>
          <w:szCs w:val="28"/>
        </w:rPr>
        <w:t xml:space="preserve"> не </w:t>
      </w:r>
      <w:proofErr w:type="spellStart"/>
      <w:r w:rsidRPr="00B345F7">
        <w:rPr>
          <w:color w:val="333333"/>
          <w:sz w:val="28"/>
          <w:szCs w:val="28"/>
        </w:rPr>
        <w:t>може</w:t>
      </w:r>
      <w:proofErr w:type="spellEnd"/>
      <w:r w:rsidRPr="00B345F7">
        <w:rPr>
          <w:color w:val="333333"/>
          <w:sz w:val="28"/>
          <w:szCs w:val="28"/>
        </w:rPr>
        <w:t xml:space="preserve"> </w:t>
      </w:r>
      <w:proofErr w:type="spellStart"/>
      <w:r w:rsidRPr="00B345F7">
        <w:rPr>
          <w:color w:val="333333"/>
          <w:sz w:val="28"/>
          <w:szCs w:val="28"/>
        </w:rPr>
        <w:t>видати</w:t>
      </w:r>
      <w:proofErr w:type="spellEnd"/>
      <w:r w:rsidRPr="00B345F7">
        <w:rPr>
          <w:color w:val="333333"/>
          <w:sz w:val="28"/>
          <w:szCs w:val="28"/>
        </w:rPr>
        <w:t xml:space="preserve"> </w:t>
      </w:r>
      <w:proofErr w:type="spellStart"/>
      <w:r w:rsidRPr="00B345F7">
        <w:rPr>
          <w:color w:val="333333"/>
          <w:sz w:val="28"/>
          <w:szCs w:val="28"/>
        </w:rPr>
        <w:t>якісний</w:t>
      </w:r>
      <w:proofErr w:type="spellEnd"/>
      <w:r w:rsidRPr="00B345F7">
        <w:rPr>
          <w:color w:val="333333"/>
          <w:sz w:val="28"/>
          <w:szCs w:val="28"/>
        </w:rPr>
        <w:t xml:space="preserve"> продукт.</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Вихід дитини із сім’ї трапляється зазвичай через педагогічну некомпетентність батьків. Найчастіше втечі з дому здійснюють підлітки в 10-13 років.</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Основними побудниками до втечі є: приналежність до соціально неблагополучної сім’ї; сором за батьків (наприклад, алкоголіків, негідно себе ведуть з оточуючими людьми тощо); байдужість батьків до труднощів їхніх дітей у школі; конфлікти між однокласниками та вчителями.</w:t>
      </w:r>
    </w:p>
    <w:p w:rsidR="00C438A8" w:rsidRPr="00B345F7" w:rsidRDefault="00C438A8" w:rsidP="00B345F7">
      <w:pPr>
        <w:pStyle w:val="a3"/>
        <w:spacing w:before="0" w:beforeAutospacing="0" w:after="225" w:afterAutospacing="0"/>
        <w:rPr>
          <w:color w:val="333333"/>
          <w:sz w:val="28"/>
          <w:szCs w:val="28"/>
        </w:rPr>
      </w:pPr>
      <w:r w:rsidRPr="00B345F7">
        <w:rPr>
          <w:color w:val="333333"/>
          <w:sz w:val="28"/>
          <w:szCs w:val="28"/>
        </w:rPr>
        <w:lastRenderedPageBreak/>
        <w:t xml:space="preserve">Походи </w:t>
      </w:r>
      <w:proofErr w:type="spellStart"/>
      <w:proofErr w:type="gramStart"/>
      <w:r w:rsidRPr="00B345F7">
        <w:rPr>
          <w:color w:val="333333"/>
          <w:sz w:val="28"/>
          <w:szCs w:val="28"/>
        </w:rPr>
        <w:t>п</w:t>
      </w:r>
      <w:proofErr w:type="gramEnd"/>
      <w:r w:rsidRPr="00B345F7">
        <w:rPr>
          <w:color w:val="333333"/>
          <w:sz w:val="28"/>
          <w:szCs w:val="28"/>
        </w:rPr>
        <w:t>ідлітків</w:t>
      </w:r>
      <w:proofErr w:type="spellEnd"/>
      <w:r w:rsidRPr="00B345F7">
        <w:rPr>
          <w:color w:val="333333"/>
          <w:sz w:val="28"/>
          <w:szCs w:val="28"/>
        </w:rPr>
        <w:t xml:space="preserve"> з дому </w:t>
      </w:r>
      <w:proofErr w:type="spellStart"/>
      <w:r w:rsidRPr="00B345F7">
        <w:rPr>
          <w:color w:val="333333"/>
          <w:sz w:val="28"/>
          <w:szCs w:val="28"/>
        </w:rPr>
        <w:t>можуть</w:t>
      </w:r>
      <w:proofErr w:type="spellEnd"/>
      <w:r w:rsidRPr="00B345F7">
        <w:rPr>
          <w:color w:val="333333"/>
          <w:sz w:val="28"/>
          <w:szCs w:val="28"/>
        </w:rPr>
        <w:t xml:space="preserve"> </w:t>
      </w:r>
      <w:proofErr w:type="spellStart"/>
      <w:r w:rsidRPr="00B345F7">
        <w:rPr>
          <w:color w:val="333333"/>
          <w:sz w:val="28"/>
          <w:szCs w:val="28"/>
        </w:rPr>
        <w:t>відбуватися</w:t>
      </w:r>
      <w:proofErr w:type="spellEnd"/>
      <w:r w:rsidRPr="00B345F7">
        <w:rPr>
          <w:color w:val="333333"/>
          <w:sz w:val="28"/>
          <w:szCs w:val="28"/>
        </w:rPr>
        <w:t xml:space="preserve"> </w:t>
      </w:r>
      <w:proofErr w:type="spellStart"/>
      <w:r w:rsidRPr="00B345F7">
        <w:rPr>
          <w:color w:val="333333"/>
          <w:sz w:val="28"/>
          <w:szCs w:val="28"/>
        </w:rPr>
        <w:t>під</w:t>
      </w:r>
      <w:proofErr w:type="spellEnd"/>
      <w:r w:rsidRPr="00B345F7">
        <w:rPr>
          <w:color w:val="333333"/>
          <w:sz w:val="28"/>
          <w:szCs w:val="28"/>
        </w:rPr>
        <w:t xml:space="preserve"> </w:t>
      </w:r>
      <w:proofErr w:type="spellStart"/>
      <w:r w:rsidRPr="00B345F7">
        <w:rPr>
          <w:color w:val="333333"/>
          <w:sz w:val="28"/>
          <w:szCs w:val="28"/>
        </w:rPr>
        <w:t>впливом</w:t>
      </w:r>
      <w:proofErr w:type="spellEnd"/>
      <w:r w:rsidRPr="00B345F7">
        <w:rPr>
          <w:color w:val="333333"/>
          <w:sz w:val="28"/>
          <w:szCs w:val="28"/>
        </w:rPr>
        <w:t xml:space="preserve"> </w:t>
      </w:r>
      <w:proofErr w:type="spellStart"/>
      <w:r w:rsidRPr="00B345F7">
        <w:rPr>
          <w:color w:val="333333"/>
          <w:sz w:val="28"/>
          <w:szCs w:val="28"/>
        </w:rPr>
        <w:t>друзів</w:t>
      </w:r>
      <w:proofErr w:type="spellEnd"/>
      <w:r w:rsidRPr="00B345F7">
        <w:rPr>
          <w:color w:val="333333"/>
          <w:sz w:val="28"/>
          <w:szCs w:val="28"/>
        </w:rPr>
        <w:t xml:space="preserve">. У </w:t>
      </w:r>
      <w:proofErr w:type="spellStart"/>
      <w:r w:rsidRPr="00B345F7">
        <w:rPr>
          <w:color w:val="333333"/>
          <w:sz w:val="28"/>
          <w:szCs w:val="28"/>
        </w:rPr>
        <w:t>подібних</w:t>
      </w:r>
      <w:proofErr w:type="spellEnd"/>
      <w:r w:rsidRPr="00B345F7">
        <w:rPr>
          <w:color w:val="333333"/>
          <w:sz w:val="28"/>
          <w:szCs w:val="28"/>
        </w:rPr>
        <w:t xml:space="preserve"> </w:t>
      </w:r>
      <w:proofErr w:type="spellStart"/>
      <w:r w:rsidRPr="00B345F7">
        <w:rPr>
          <w:color w:val="333333"/>
          <w:sz w:val="28"/>
          <w:szCs w:val="28"/>
        </w:rPr>
        <w:t>випадках</w:t>
      </w:r>
      <w:proofErr w:type="spellEnd"/>
      <w:r w:rsidRPr="00B345F7">
        <w:rPr>
          <w:color w:val="333333"/>
          <w:sz w:val="28"/>
          <w:szCs w:val="28"/>
        </w:rPr>
        <w:t xml:space="preserve"> </w:t>
      </w:r>
      <w:proofErr w:type="spellStart"/>
      <w:r w:rsidRPr="00B345F7">
        <w:rPr>
          <w:color w:val="333333"/>
          <w:sz w:val="28"/>
          <w:szCs w:val="28"/>
        </w:rPr>
        <w:t>слід</w:t>
      </w:r>
      <w:proofErr w:type="spellEnd"/>
      <w:r w:rsidRPr="00B345F7">
        <w:rPr>
          <w:color w:val="333333"/>
          <w:sz w:val="28"/>
          <w:szCs w:val="28"/>
        </w:rPr>
        <w:t xml:space="preserve"> не </w:t>
      </w:r>
      <w:proofErr w:type="spellStart"/>
      <w:r w:rsidRPr="00B345F7">
        <w:rPr>
          <w:color w:val="333333"/>
          <w:sz w:val="28"/>
          <w:szCs w:val="28"/>
        </w:rPr>
        <w:t>тільки</w:t>
      </w:r>
      <w:proofErr w:type="spellEnd"/>
      <w:r w:rsidRPr="00B345F7">
        <w:rPr>
          <w:color w:val="333333"/>
          <w:sz w:val="28"/>
          <w:szCs w:val="28"/>
        </w:rPr>
        <w:t xml:space="preserve"> </w:t>
      </w:r>
      <w:proofErr w:type="spellStart"/>
      <w:r w:rsidRPr="00B345F7">
        <w:rPr>
          <w:color w:val="333333"/>
          <w:sz w:val="28"/>
          <w:szCs w:val="28"/>
        </w:rPr>
        <w:t>припиняти</w:t>
      </w:r>
      <w:proofErr w:type="spellEnd"/>
      <w:r w:rsidRPr="00B345F7">
        <w:rPr>
          <w:color w:val="333333"/>
          <w:sz w:val="28"/>
          <w:szCs w:val="28"/>
        </w:rPr>
        <w:t xml:space="preserve"> </w:t>
      </w:r>
      <w:proofErr w:type="spellStart"/>
      <w:r w:rsidRPr="00B345F7">
        <w:rPr>
          <w:color w:val="333333"/>
          <w:sz w:val="28"/>
          <w:szCs w:val="28"/>
        </w:rPr>
        <w:t>такий</w:t>
      </w:r>
      <w:proofErr w:type="spellEnd"/>
      <w:r w:rsidRPr="00B345F7">
        <w:rPr>
          <w:color w:val="333333"/>
          <w:sz w:val="28"/>
          <w:szCs w:val="28"/>
        </w:rPr>
        <w:t xml:space="preserve"> </w:t>
      </w:r>
      <w:proofErr w:type="spellStart"/>
      <w:r w:rsidRPr="00B345F7">
        <w:rPr>
          <w:color w:val="333333"/>
          <w:sz w:val="28"/>
          <w:szCs w:val="28"/>
        </w:rPr>
        <w:t>спосіб</w:t>
      </w:r>
      <w:proofErr w:type="spellEnd"/>
      <w:r w:rsidRPr="00B345F7">
        <w:rPr>
          <w:color w:val="333333"/>
          <w:sz w:val="28"/>
          <w:szCs w:val="28"/>
        </w:rPr>
        <w:t xml:space="preserve"> </w:t>
      </w:r>
      <w:proofErr w:type="spellStart"/>
      <w:r w:rsidRPr="00B345F7">
        <w:rPr>
          <w:color w:val="333333"/>
          <w:sz w:val="28"/>
          <w:szCs w:val="28"/>
        </w:rPr>
        <w:t>життя</w:t>
      </w:r>
      <w:proofErr w:type="spellEnd"/>
      <w:r w:rsidRPr="00B345F7">
        <w:rPr>
          <w:color w:val="333333"/>
          <w:sz w:val="28"/>
          <w:szCs w:val="28"/>
        </w:rPr>
        <w:t xml:space="preserve"> </w:t>
      </w:r>
      <w:proofErr w:type="spellStart"/>
      <w:r w:rsidRPr="00B345F7">
        <w:rPr>
          <w:color w:val="333333"/>
          <w:sz w:val="28"/>
          <w:szCs w:val="28"/>
        </w:rPr>
        <w:t>підлітка</w:t>
      </w:r>
      <w:proofErr w:type="spellEnd"/>
      <w:r w:rsidRPr="00B345F7">
        <w:rPr>
          <w:color w:val="333333"/>
          <w:sz w:val="28"/>
          <w:szCs w:val="28"/>
        </w:rPr>
        <w:t xml:space="preserve">, але і </w:t>
      </w:r>
      <w:proofErr w:type="spellStart"/>
      <w:r w:rsidRPr="00B345F7">
        <w:rPr>
          <w:color w:val="333333"/>
          <w:sz w:val="28"/>
          <w:szCs w:val="28"/>
        </w:rPr>
        <w:t>зробити</w:t>
      </w:r>
      <w:proofErr w:type="spellEnd"/>
      <w:r w:rsidRPr="00B345F7">
        <w:rPr>
          <w:color w:val="333333"/>
          <w:sz w:val="28"/>
          <w:szCs w:val="28"/>
        </w:rPr>
        <w:t xml:space="preserve"> для </w:t>
      </w:r>
      <w:proofErr w:type="spellStart"/>
      <w:r w:rsidRPr="00B345F7">
        <w:rPr>
          <w:color w:val="333333"/>
          <w:sz w:val="28"/>
          <w:szCs w:val="28"/>
        </w:rPr>
        <w:t>нього</w:t>
      </w:r>
      <w:proofErr w:type="spellEnd"/>
      <w:r w:rsidRPr="00B345F7">
        <w:rPr>
          <w:color w:val="333333"/>
          <w:sz w:val="28"/>
          <w:szCs w:val="28"/>
        </w:rPr>
        <w:t xml:space="preserve"> </w:t>
      </w:r>
      <w:proofErr w:type="spellStart"/>
      <w:r w:rsidRPr="00B345F7">
        <w:rPr>
          <w:color w:val="333333"/>
          <w:sz w:val="28"/>
          <w:szCs w:val="28"/>
        </w:rPr>
        <w:t>привабливим</w:t>
      </w:r>
      <w:proofErr w:type="spellEnd"/>
      <w:r w:rsidRPr="00B345F7">
        <w:rPr>
          <w:color w:val="333333"/>
          <w:sz w:val="28"/>
          <w:szCs w:val="28"/>
        </w:rPr>
        <w:t xml:space="preserve"> </w:t>
      </w:r>
      <w:proofErr w:type="spellStart"/>
      <w:r w:rsidRPr="00B345F7">
        <w:rPr>
          <w:color w:val="333333"/>
          <w:sz w:val="28"/>
          <w:szCs w:val="28"/>
        </w:rPr>
        <w:t>перебування</w:t>
      </w:r>
      <w:proofErr w:type="spellEnd"/>
      <w:r w:rsidRPr="00B345F7">
        <w:rPr>
          <w:color w:val="333333"/>
          <w:sz w:val="28"/>
          <w:szCs w:val="28"/>
        </w:rPr>
        <w:t xml:space="preserve"> в </w:t>
      </w:r>
      <w:proofErr w:type="spellStart"/>
      <w:r w:rsidRPr="00B345F7">
        <w:rPr>
          <w:color w:val="333333"/>
          <w:sz w:val="28"/>
          <w:szCs w:val="28"/>
        </w:rPr>
        <w:t>родині</w:t>
      </w:r>
      <w:proofErr w:type="spellEnd"/>
      <w:r w:rsidRPr="00B345F7">
        <w:rPr>
          <w:color w:val="333333"/>
          <w:sz w:val="28"/>
          <w:szCs w:val="28"/>
        </w:rPr>
        <w:t xml:space="preserve">, </w:t>
      </w:r>
      <w:proofErr w:type="spellStart"/>
      <w:r w:rsidRPr="00B345F7">
        <w:rPr>
          <w:color w:val="333333"/>
          <w:sz w:val="28"/>
          <w:szCs w:val="28"/>
        </w:rPr>
        <w:t>учнівському</w:t>
      </w:r>
      <w:proofErr w:type="spellEnd"/>
      <w:r w:rsidRPr="00B345F7">
        <w:rPr>
          <w:color w:val="333333"/>
          <w:sz w:val="28"/>
          <w:szCs w:val="28"/>
        </w:rPr>
        <w:t> </w:t>
      </w:r>
      <w:proofErr w:type="spellStart"/>
      <w:r w:rsidRPr="00B345F7">
        <w:rPr>
          <w:color w:val="0000FF"/>
          <w:sz w:val="28"/>
          <w:szCs w:val="28"/>
        </w:rPr>
        <w:fldChar w:fldCharType="begin"/>
      </w:r>
      <w:r w:rsidRPr="00B345F7">
        <w:rPr>
          <w:color w:val="0000FF"/>
          <w:sz w:val="28"/>
          <w:szCs w:val="28"/>
        </w:rPr>
        <w:instrText xml:space="preserve"> HYPERLINK "http://dunrda.gov.ua/959627/DhZARAxLTBBRGxAEUVNGBUMeUw5fTkd0UhIAJ0R8VkQkJxFwBkEhJxVyUkR1AxEgBxVyIBclUxVaBRwiUR0kWUMmBBF0Vg==/" \t "_blank" </w:instrText>
      </w:r>
      <w:r w:rsidRPr="00B345F7">
        <w:rPr>
          <w:color w:val="0000FF"/>
          <w:sz w:val="28"/>
          <w:szCs w:val="28"/>
        </w:rPr>
        <w:fldChar w:fldCharType="separate"/>
      </w:r>
      <w:r w:rsidRPr="00B345F7">
        <w:rPr>
          <w:rStyle w:val="a4"/>
          <w:color w:val="000000"/>
          <w:sz w:val="28"/>
          <w:szCs w:val="28"/>
          <w:u w:val="none"/>
        </w:rPr>
        <w:t>колективі</w:t>
      </w:r>
      <w:proofErr w:type="spellEnd"/>
      <w:r w:rsidRPr="00B345F7">
        <w:rPr>
          <w:color w:val="0000FF"/>
          <w:sz w:val="28"/>
          <w:szCs w:val="28"/>
        </w:rPr>
        <w:fldChar w:fldCharType="end"/>
      </w:r>
      <w:r w:rsidRPr="00B345F7">
        <w:rPr>
          <w:color w:val="333333"/>
          <w:sz w:val="28"/>
          <w:szCs w:val="28"/>
        </w:rPr>
        <w:t xml:space="preserve">, </w:t>
      </w:r>
      <w:proofErr w:type="spellStart"/>
      <w:r w:rsidRPr="00B345F7">
        <w:rPr>
          <w:color w:val="333333"/>
          <w:sz w:val="28"/>
          <w:szCs w:val="28"/>
        </w:rPr>
        <w:t>громадськості</w:t>
      </w:r>
      <w:proofErr w:type="spellEnd"/>
      <w:r w:rsidRPr="00B345F7">
        <w:rPr>
          <w:color w:val="333333"/>
          <w:sz w:val="28"/>
          <w:szCs w:val="28"/>
        </w:rPr>
        <w:t>.</w:t>
      </w:r>
    </w:p>
    <w:p w:rsidR="00C438A8" w:rsidRPr="00B345F7" w:rsidRDefault="00C438A8" w:rsidP="00B345F7">
      <w:pPr>
        <w:pStyle w:val="a3"/>
        <w:spacing w:before="0" w:beforeAutospacing="0" w:after="225" w:afterAutospacing="0"/>
        <w:rPr>
          <w:color w:val="333333"/>
          <w:sz w:val="28"/>
          <w:szCs w:val="28"/>
        </w:rPr>
      </w:pPr>
      <w:hyperlink r:id="rId6" w:tgtFrame="_blank" w:history="1">
        <w:proofErr w:type="spellStart"/>
        <w:proofErr w:type="gramStart"/>
        <w:r w:rsidRPr="00B345F7">
          <w:rPr>
            <w:rStyle w:val="a4"/>
            <w:color w:val="000000"/>
            <w:sz w:val="28"/>
            <w:szCs w:val="28"/>
            <w:u w:val="none"/>
          </w:rPr>
          <w:t>П</w:t>
        </w:r>
        <w:proofErr w:type="gramEnd"/>
        <w:r w:rsidRPr="00B345F7">
          <w:rPr>
            <w:rStyle w:val="a4"/>
            <w:color w:val="000000"/>
            <w:sz w:val="28"/>
            <w:szCs w:val="28"/>
            <w:u w:val="none"/>
          </w:rPr>
          <w:t>ідлітки</w:t>
        </w:r>
        <w:proofErr w:type="spellEnd"/>
      </w:hyperlink>
      <w:r w:rsidRPr="00B345F7">
        <w:rPr>
          <w:color w:val="333333"/>
          <w:sz w:val="28"/>
          <w:szCs w:val="28"/>
        </w:rPr>
        <w:t> </w:t>
      </w:r>
      <w:proofErr w:type="spellStart"/>
      <w:r w:rsidRPr="00B345F7">
        <w:rPr>
          <w:color w:val="333333"/>
          <w:sz w:val="28"/>
          <w:szCs w:val="28"/>
        </w:rPr>
        <w:t>можуть</w:t>
      </w:r>
      <w:proofErr w:type="spellEnd"/>
      <w:r w:rsidRPr="00B345F7">
        <w:rPr>
          <w:color w:val="333333"/>
          <w:sz w:val="28"/>
          <w:szCs w:val="28"/>
        </w:rPr>
        <w:t xml:space="preserve"> </w:t>
      </w:r>
      <w:proofErr w:type="spellStart"/>
      <w:r w:rsidRPr="00B345F7">
        <w:rPr>
          <w:color w:val="333333"/>
          <w:sz w:val="28"/>
          <w:szCs w:val="28"/>
        </w:rPr>
        <w:t>покинути</w:t>
      </w:r>
      <w:proofErr w:type="spellEnd"/>
      <w:r w:rsidRPr="00B345F7">
        <w:rPr>
          <w:color w:val="333333"/>
          <w:sz w:val="28"/>
          <w:szCs w:val="28"/>
        </w:rPr>
        <w:t xml:space="preserve"> </w:t>
      </w:r>
      <w:proofErr w:type="spellStart"/>
      <w:r w:rsidRPr="00B345F7">
        <w:rPr>
          <w:color w:val="333333"/>
          <w:sz w:val="28"/>
          <w:szCs w:val="28"/>
        </w:rPr>
        <w:t>рідне</w:t>
      </w:r>
      <w:proofErr w:type="spellEnd"/>
      <w:r w:rsidRPr="00B345F7">
        <w:rPr>
          <w:color w:val="333333"/>
          <w:sz w:val="28"/>
          <w:szCs w:val="28"/>
        </w:rPr>
        <w:t xml:space="preserve"> </w:t>
      </w:r>
      <w:proofErr w:type="spellStart"/>
      <w:r w:rsidRPr="00B345F7">
        <w:rPr>
          <w:color w:val="333333"/>
          <w:sz w:val="28"/>
          <w:szCs w:val="28"/>
        </w:rPr>
        <w:t>вогнище</w:t>
      </w:r>
      <w:proofErr w:type="spellEnd"/>
      <w:r w:rsidRPr="00B345F7">
        <w:rPr>
          <w:color w:val="333333"/>
          <w:sz w:val="28"/>
          <w:szCs w:val="28"/>
        </w:rPr>
        <w:t xml:space="preserve"> і з-за </w:t>
      </w:r>
      <w:proofErr w:type="spellStart"/>
      <w:r w:rsidRPr="00B345F7">
        <w:rPr>
          <w:color w:val="333333"/>
          <w:sz w:val="28"/>
          <w:szCs w:val="28"/>
        </w:rPr>
        <w:t>зайвого</w:t>
      </w:r>
      <w:proofErr w:type="spellEnd"/>
      <w:r w:rsidRPr="00B345F7">
        <w:rPr>
          <w:color w:val="333333"/>
          <w:sz w:val="28"/>
          <w:szCs w:val="28"/>
        </w:rPr>
        <w:t xml:space="preserve"> контролю і </w:t>
      </w:r>
      <w:hyperlink r:id="rId7" w:tgtFrame="_blank" w:history="1">
        <w:r w:rsidRPr="00B345F7">
          <w:rPr>
            <w:rStyle w:val="a4"/>
            <w:color w:val="000000"/>
            <w:sz w:val="28"/>
            <w:szCs w:val="28"/>
            <w:u w:val="none"/>
          </w:rPr>
          <w:t>авторитарного</w:t>
        </w:r>
      </w:hyperlink>
      <w:r w:rsidRPr="00B345F7">
        <w:rPr>
          <w:color w:val="333333"/>
          <w:sz w:val="28"/>
          <w:szCs w:val="28"/>
        </w:rPr>
        <w:t xml:space="preserve"> стилю </w:t>
      </w:r>
      <w:proofErr w:type="spellStart"/>
      <w:r w:rsidRPr="00B345F7">
        <w:rPr>
          <w:color w:val="333333"/>
          <w:sz w:val="28"/>
          <w:szCs w:val="28"/>
        </w:rPr>
        <w:t>поведінки</w:t>
      </w:r>
      <w:proofErr w:type="spellEnd"/>
      <w:r w:rsidRPr="00B345F7">
        <w:rPr>
          <w:color w:val="333333"/>
          <w:sz w:val="28"/>
          <w:szCs w:val="28"/>
        </w:rPr>
        <w:t xml:space="preserve"> </w:t>
      </w:r>
      <w:proofErr w:type="spellStart"/>
      <w:r w:rsidRPr="00B345F7">
        <w:rPr>
          <w:color w:val="333333"/>
          <w:sz w:val="28"/>
          <w:szCs w:val="28"/>
        </w:rPr>
        <w:t>батьків</w:t>
      </w:r>
      <w:proofErr w:type="spellEnd"/>
      <w:r w:rsidRPr="00B345F7">
        <w:rPr>
          <w:color w:val="333333"/>
          <w:sz w:val="28"/>
          <w:szCs w:val="28"/>
        </w:rPr>
        <w:t xml:space="preserve">. До </w:t>
      </w:r>
      <w:proofErr w:type="spellStart"/>
      <w:r w:rsidRPr="00B345F7">
        <w:rPr>
          <w:color w:val="333333"/>
          <w:sz w:val="28"/>
          <w:szCs w:val="28"/>
        </w:rPr>
        <w:t>цього</w:t>
      </w:r>
      <w:proofErr w:type="spellEnd"/>
      <w:r w:rsidRPr="00B345F7">
        <w:rPr>
          <w:color w:val="333333"/>
          <w:sz w:val="28"/>
          <w:szCs w:val="28"/>
        </w:rPr>
        <w:t xml:space="preserve"> </w:t>
      </w:r>
      <w:proofErr w:type="spellStart"/>
      <w:r w:rsidRPr="00B345F7">
        <w:rPr>
          <w:color w:val="333333"/>
          <w:sz w:val="28"/>
          <w:szCs w:val="28"/>
        </w:rPr>
        <w:t>додається</w:t>
      </w:r>
      <w:proofErr w:type="spellEnd"/>
      <w:r w:rsidRPr="00B345F7">
        <w:rPr>
          <w:color w:val="333333"/>
          <w:sz w:val="28"/>
          <w:szCs w:val="28"/>
        </w:rPr>
        <w:t xml:space="preserve"> тяга до </w:t>
      </w:r>
      <w:proofErr w:type="spellStart"/>
      <w:r w:rsidRPr="00B345F7">
        <w:rPr>
          <w:color w:val="333333"/>
          <w:sz w:val="28"/>
          <w:szCs w:val="28"/>
        </w:rPr>
        <w:t>подорожей</w:t>
      </w:r>
      <w:proofErr w:type="spellEnd"/>
      <w:r w:rsidRPr="00B345F7">
        <w:rPr>
          <w:color w:val="333333"/>
          <w:sz w:val="28"/>
          <w:szCs w:val="28"/>
        </w:rPr>
        <w:t xml:space="preserve">. Часом </w:t>
      </w:r>
      <w:proofErr w:type="spellStart"/>
      <w:r w:rsidRPr="00B345F7">
        <w:rPr>
          <w:color w:val="333333"/>
          <w:sz w:val="28"/>
          <w:szCs w:val="28"/>
        </w:rPr>
        <w:t>втеча</w:t>
      </w:r>
      <w:proofErr w:type="spellEnd"/>
      <w:r w:rsidRPr="00B345F7">
        <w:rPr>
          <w:color w:val="333333"/>
          <w:sz w:val="28"/>
          <w:szCs w:val="28"/>
        </w:rPr>
        <w:t xml:space="preserve"> з дому </w:t>
      </w:r>
      <w:proofErr w:type="spellStart"/>
      <w:r w:rsidRPr="00B345F7">
        <w:rPr>
          <w:color w:val="333333"/>
          <w:sz w:val="28"/>
          <w:szCs w:val="28"/>
        </w:rPr>
        <w:t>здійснюють</w:t>
      </w:r>
      <w:proofErr w:type="spellEnd"/>
      <w:r w:rsidRPr="00B345F7">
        <w:rPr>
          <w:color w:val="333333"/>
          <w:sz w:val="28"/>
          <w:szCs w:val="28"/>
        </w:rPr>
        <w:t xml:space="preserve"> </w:t>
      </w:r>
      <w:proofErr w:type="spellStart"/>
      <w:r w:rsidRPr="00B345F7">
        <w:rPr>
          <w:color w:val="333333"/>
          <w:sz w:val="28"/>
          <w:szCs w:val="28"/>
        </w:rPr>
        <w:t>діти</w:t>
      </w:r>
      <w:proofErr w:type="spellEnd"/>
      <w:r w:rsidRPr="00B345F7">
        <w:rPr>
          <w:color w:val="333333"/>
          <w:sz w:val="28"/>
          <w:szCs w:val="28"/>
        </w:rPr>
        <w:t xml:space="preserve"> з </w:t>
      </w:r>
      <w:proofErr w:type="spellStart"/>
      <w:proofErr w:type="gramStart"/>
      <w:r w:rsidRPr="00B345F7">
        <w:rPr>
          <w:color w:val="333333"/>
          <w:sz w:val="28"/>
          <w:szCs w:val="28"/>
        </w:rPr>
        <w:t>п</w:t>
      </w:r>
      <w:proofErr w:type="gramEnd"/>
      <w:r w:rsidRPr="00B345F7">
        <w:rPr>
          <w:color w:val="333333"/>
          <w:sz w:val="28"/>
          <w:szCs w:val="28"/>
        </w:rPr>
        <w:t>ідвищеною</w:t>
      </w:r>
      <w:proofErr w:type="spellEnd"/>
      <w:r w:rsidRPr="00B345F7">
        <w:rPr>
          <w:color w:val="333333"/>
          <w:sz w:val="28"/>
          <w:szCs w:val="28"/>
        </w:rPr>
        <w:t xml:space="preserve"> </w:t>
      </w:r>
      <w:proofErr w:type="spellStart"/>
      <w:r w:rsidRPr="00B345F7">
        <w:rPr>
          <w:color w:val="333333"/>
          <w:sz w:val="28"/>
          <w:szCs w:val="28"/>
        </w:rPr>
        <w:t>активністю</w:t>
      </w:r>
      <w:proofErr w:type="spellEnd"/>
      <w:r w:rsidRPr="00B345F7">
        <w:rPr>
          <w:color w:val="333333"/>
          <w:sz w:val="28"/>
          <w:szCs w:val="28"/>
        </w:rPr>
        <w:t xml:space="preserve"> </w:t>
      </w:r>
      <w:proofErr w:type="spellStart"/>
      <w:r w:rsidRPr="00B345F7">
        <w:rPr>
          <w:color w:val="333333"/>
          <w:sz w:val="28"/>
          <w:szCs w:val="28"/>
        </w:rPr>
        <w:t>поведінки</w:t>
      </w:r>
      <w:proofErr w:type="spellEnd"/>
      <w:r w:rsidRPr="00B345F7">
        <w:rPr>
          <w:color w:val="333333"/>
          <w:sz w:val="28"/>
          <w:szCs w:val="28"/>
        </w:rPr>
        <w:t xml:space="preserve">. </w:t>
      </w:r>
      <w:proofErr w:type="spellStart"/>
      <w:proofErr w:type="gramStart"/>
      <w:r w:rsidRPr="00B345F7">
        <w:rPr>
          <w:color w:val="333333"/>
          <w:sz w:val="28"/>
          <w:szCs w:val="28"/>
        </w:rPr>
        <w:t>Це</w:t>
      </w:r>
      <w:proofErr w:type="spellEnd"/>
      <w:r w:rsidRPr="00B345F7">
        <w:rPr>
          <w:color w:val="333333"/>
          <w:sz w:val="28"/>
          <w:szCs w:val="28"/>
        </w:rPr>
        <w:t xml:space="preserve"> </w:t>
      </w:r>
      <w:proofErr w:type="spellStart"/>
      <w:r w:rsidRPr="00B345F7">
        <w:rPr>
          <w:color w:val="333333"/>
          <w:sz w:val="28"/>
          <w:szCs w:val="28"/>
        </w:rPr>
        <w:t>пов</w:t>
      </w:r>
      <w:proofErr w:type="gramEnd"/>
      <w:r w:rsidRPr="00B345F7">
        <w:rPr>
          <w:color w:val="333333"/>
          <w:sz w:val="28"/>
          <w:szCs w:val="28"/>
        </w:rPr>
        <w:t>’язано</w:t>
      </w:r>
      <w:proofErr w:type="spellEnd"/>
      <w:r w:rsidRPr="00B345F7">
        <w:rPr>
          <w:color w:val="333333"/>
          <w:sz w:val="28"/>
          <w:szCs w:val="28"/>
        </w:rPr>
        <w:t xml:space="preserve"> з </w:t>
      </w:r>
      <w:proofErr w:type="spellStart"/>
      <w:r w:rsidRPr="00B345F7">
        <w:rPr>
          <w:color w:val="333333"/>
          <w:sz w:val="28"/>
          <w:szCs w:val="28"/>
        </w:rPr>
        <w:t>тим</w:t>
      </w:r>
      <w:proofErr w:type="spellEnd"/>
      <w:r w:rsidRPr="00B345F7">
        <w:rPr>
          <w:color w:val="333333"/>
          <w:sz w:val="28"/>
          <w:szCs w:val="28"/>
        </w:rPr>
        <w:t xml:space="preserve">, </w:t>
      </w:r>
      <w:proofErr w:type="spellStart"/>
      <w:r w:rsidRPr="00B345F7">
        <w:rPr>
          <w:color w:val="333333"/>
          <w:sz w:val="28"/>
          <w:szCs w:val="28"/>
        </w:rPr>
        <w:t>що</w:t>
      </w:r>
      <w:proofErr w:type="spellEnd"/>
      <w:r w:rsidRPr="00B345F7">
        <w:rPr>
          <w:color w:val="333333"/>
          <w:sz w:val="28"/>
          <w:szCs w:val="28"/>
        </w:rPr>
        <w:t xml:space="preserve"> </w:t>
      </w:r>
      <w:proofErr w:type="spellStart"/>
      <w:r w:rsidRPr="00B345F7">
        <w:rPr>
          <w:color w:val="333333"/>
          <w:sz w:val="28"/>
          <w:szCs w:val="28"/>
        </w:rPr>
        <w:t>їх</w:t>
      </w:r>
      <w:proofErr w:type="spellEnd"/>
      <w:r w:rsidRPr="00B345F7">
        <w:rPr>
          <w:color w:val="333333"/>
          <w:sz w:val="28"/>
          <w:szCs w:val="28"/>
        </w:rPr>
        <w:t xml:space="preserve"> велика </w:t>
      </w:r>
      <w:proofErr w:type="spellStart"/>
      <w:r w:rsidRPr="00B345F7">
        <w:rPr>
          <w:color w:val="333333"/>
          <w:sz w:val="28"/>
          <w:szCs w:val="28"/>
        </w:rPr>
        <w:t>живість</w:t>
      </w:r>
      <w:proofErr w:type="spellEnd"/>
      <w:r w:rsidRPr="00B345F7">
        <w:rPr>
          <w:color w:val="333333"/>
          <w:sz w:val="28"/>
          <w:szCs w:val="28"/>
        </w:rPr>
        <w:t xml:space="preserve"> і </w:t>
      </w:r>
      <w:proofErr w:type="spellStart"/>
      <w:r w:rsidRPr="00B345F7">
        <w:rPr>
          <w:color w:val="333333"/>
          <w:sz w:val="28"/>
          <w:szCs w:val="28"/>
        </w:rPr>
        <w:t>невгамовність</w:t>
      </w:r>
      <w:proofErr w:type="spellEnd"/>
      <w:r w:rsidRPr="00B345F7">
        <w:rPr>
          <w:color w:val="333333"/>
          <w:sz w:val="28"/>
          <w:szCs w:val="28"/>
        </w:rPr>
        <w:t xml:space="preserve"> </w:t>
      </w:r>
      <w:proofErr w:type="spellStart"/>
      <w:r w:rsidRPr="00B345F7">
        <w:rPr>
          <w:color w:val="333333"/>
          <w:sz w:val="28"/>
          <w:szCs w:val="28"/>
        </w:rPr>
        <w:t>викликають</w:t>
      </w:r>
      <w:proofErr w:type="spellEnd"/>
      <w:r w:rsidRPr="00B345F7">
        <w:rPr>
          <w:color w:val="333333"/>
          <w:sz w:val="28"/>
          <w:szCs w:val="28"/>
        </w:rPr>
        <w:t xml:space="preserve"> </w:t>
      </w:r>
      <w:proofErr w:type="spellStart"/>
      <w:r w:rsidRPr="00B345F7">
        <w:rPr>
          <w:color w:val="333333"/>
          <w:sz w:val="28"/>
          <w:szCs w:val="28"/>
        </w:rPr>
        <w:t>негативні</w:t>
      </w:r>
      <w:proofErr w:type="spellEnd"/>
      <w:r w:rsidRPr="00B345F7">
        <w:rPr>
          <w:color w:val="333333"/>
          <w:sz w:val="28"/>
          <w:szCs w:val="28"/>
        </w:rPr>
        <w:t xml:space="preserve"> </w:t>
      </w:r>
      <w:proofErr w:type="spellStart"/>
      <w:r w:rsidRPr="00B345F7">
        <w:rPr>
          <w:color w:val="333333"/>
          <w:sz w:val="28"/>
          <w:szCs w:val="28"/>
        </w:rPr>
        <w:t>реакції</w:t>
      </w:r>
      <w:proofErr w:type="spellEnd"/>
      <w:r w:rsidRPr="00B345F7">
        <w:rPr>
          <w:color w:val="333333"/>
          <w:sz w:val="28"/>
          <w:szCs w:val="28"/>
        </w:rPr>
        <w:t xml:space="preserve"> з боку </w:t>
      </w:r>
      <w:proofErr w:type="spellStart"/>
      <w:r w:rsidRPr="00B345F7">
        <w:rPr>
          <w:color w:val="333333"/>
          <w:sz w:val="28"/>
          <w:szCs w:val="28"/>
        </w:rPr>
        <w:t>дорослих</w:t>
      </w:r>
      <w:proofErr w:type="spellEnd"/>
      <w:r w:rsidRPr="00B345F7">
        <w:rPr>
          <w:color w:val="333333"/>
          <w:sz w:val="28"/>
          <w:szCs w:val="28"/>
        </w:rPr>
        <w:t xml:space="preserve"> і часто </w:t>
      </w:r>
      <w:proofErr w:type="spellStart"/>
      <w:r w:rsidRPr="00B345F7">
        <w:rPr>
          <w:color w:val="333333"/>
          <w:sz w:val="28"/>
          <w:szCs w:val="28"/>
        </w:rPr>
        <w:t>ведуть</w:t>
      </w:r>
      <w:proofErr w:type="spellEnd"/>
      <w:r w:rsidRPr="00B345F7">
        <w:rPr>
          <w:color w:val="333333"/>
          <w:sz w:val="28"/>
          <w:szCs w:val="28"/>
        </w:rPr>
        <w:t xml:space="preserve"> до </w:t>
      </w:r>
      <w:proofErr w:type="spellStart"/>
      <w:r w:rsidRPr="00B345F7">
        <w:rPr>
          <w:color w:val="333333"/>
          <w:sz w:val="28"/>
          <w:szCs w:val="28"/>
        </w:rPr>
        <w:t>конфлікту</w:t>
      </w:r>
      <w:proofErr w:type="spellEnd"/>
      <w:r w:rsidRPr="00B345F7">
        <w:rPr>
          <w:color w:val="333333"/>
          <w:sz w:val="28"/>
          <w:szCs w:val="28"/>
        </w:rPr>
        <w:t>.</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Службами у справах дітей області забезпечено реалізацію державної політики з питань соціального захисту дітей в області, здійснюються заходи щодо запобігання дитячій бездоглядності, безпритульності та вчиненню дітьми правопорушень.</w:t>
      </w:r>
    </w:p>
    <w:p w:rsidR="00C438A8" w:rsidRPr="00B345F7" w:rsidRDefault="00C438A8" w:rsidP="00B345F7">
      <w:pPr>
        <w:pStyle w:val="a3"/>
        <w:spacing w:before="0" w:beforeAutospacing="0" w:after="225" w:afterAutospacing="0"/>
        <w:rPr>
          <w:color w:val="333333"/>
          <w:sz w:val="28"/>
          <w:szCs w:val="28"/>
          <w:lang w:val="uk-UA"/>
        </w:rPr>
      </w:pPr>
      <w:r w:rsidRPr="00B345F7">
        <w:rPr>
          <w:color w:val="333333"/>
          <w:sz w:val="28"/>
          <w:szCs w:val="28"/>
          <w:lang w:val="uk-UA"/>
        </w:rPr>
        <w:t xml:space="preserve">З метою профілактики бездоглядності та безпритульності службами у справах дітей райдержадміністрацій, виконкомів міських (міст обласного значення) рад спільно з підрозділами кримінальної міліції у справах дітей забезпечено систематичне проведення цільових профілактичних рейдів </w:t>
      </w:r>
      <w:r w:rsidR="00B345F7">
        <w:rPr>
          <w:color w:val="333333"/>
          <w:sz w:val="28"/>
          <w:szCs w:val="28"/>
          <w:lang w:val="uk-UA"/>
        </w:rPr>
        <w:t>.</w:t>
      </w:r>
    </w:p>
    <w:p w:rsidR="00C438A8" w:rsidRPr="00B345F7" w:rsidRDefault="00B345F7" w:rsidP="00B345F7">
      <w:pPr>
        <w:rPr>
          <w:rFonts w:ascii="Times New Roman" w:hAnsi="Times New Roman" w:cs="Times New Roman"/>
          <w:sz w:val="28"/>
          <w:szCs w:val="28"/>
          <w:lang w:val="uk-UA"/>
        </w:rPr>
      </w:pPr>
      <w:r>
        <w:rPr>
          <w:rFonts w:ascii="Times New Roman" w:hAnsi="Times New Roman" w:cs="Times New Roman"/>
          <w:color w:val="333333"/>
          <w:sz w:val="28"/>
          <w:szCs w:val="28"/>
          <w:lang w:val="uk-UA"/>
        </w:rPr>
        <w:t>Щ</w:t>
      </w:r>
      <w:r w:rsidR="00C438A8" w:rsidRPr="00B345F7">
        <w:rPr>
          <w:rFonts w:ascii="Times New Roman" w:hAnsi="Times New Roman" w:cs="Times New Roman"/>
          <w:color w:val="333333"/>
          <w:sz w:val="28"/>
          <w:szCs w:val="28"/>
          <w:lang w:val="uk-UA"/>
        </w:rPr>
        <w:t>о до “дітей вулиці” в Україні слід віднести наступні групи неповнолітніх:</w:t>
      </w:r>
      <w:r w:rsidR="00C438A8" w:rsidRPr="00B345F7">
        <w:rPr>
          <w:rFonts w:ascii="Times New Roman" w:hAnsi="Times New Roman" w:cs="Times New Roman"/>
          <w:color w:val="333333"/>
          <w:sz w:val="28"/>
          <w:szCs w:val="28"/>
          <w:lang w:val="uk-UA"/>
        </w:rPr>
        <w:br/>
        <w:t>•</w:t>
      </w:r>
      <w:r w:rsidR="00C438A8" w:rsidRPr="00B345F7">
        <w:rPr>
          <w:rFonts w:ascii="Times New Roman" w:hAnsi="Times New Roman" w:cs="Times New Roman"/>
          <w:color w:val="333333"/>
          <w:sz w:val="28"/>
          <w:szCs w:val="28"/>
        </w:rPr>
        <w:t> </w:t>
      </w:r>
      <w:r w:rsidR="00C438A8" w:rsidRPr="00B345F7">
        <w:rPr>
          <w:rStyle w:val="a5"/>
          <w:rFonts w:ascii="Times New Roman" w:hAnsi="Times New Roman" w:cs="Times New Roman"/>
          <w:color w:val="333333"/>
          <w:sz w:val="28"/>
          <w:szCs w:val="28"/>
          <w:lang w:val="uk-UA"/>
        </w:rPr>
        <w:t>безпритульні діти</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діти, які не мають постійного місця проживання через втрату батьків, асоціальну поведінку дорослих у сім’ї; діти, котрих вигнали з дому батьки;</w:t>
      </w:r>
      <w:r w:rsidR="00C438A8" w:rsidRPr="00B345F7">
        <w:rPr>
          <w:rFonts w:ascii="Times New Roman" w:hAnsi="Times New Roman" w:cs="Times New Roman"/>
          <w:color w:val="333333"/>
          <w:sz w:val="28"/>
          <w:szCs w:val="28"/>
          <w:lang w:val="uk-UA"/>
        </w:rPr>
        <w:br/>
        <w:t>•</w:t>
      </w:r>
      <w:r w:rsidR="00C438A8" w:rsidRPr="00B345F7">
        <w:rPr>
          <w:rFonts w:ascii="Times New Roman" w:hAnsi="Times New Roman" w:cs="Times New Roman"/>
          <w:color w:val="333333"/>
          <w:sz w:val="28"/>
          <w:szCs w:val="28"/>
        </w:rPr>
        <w:t> </w:t>
      </w:r>
      <w:r w:rsidR="00C438A8" w:rsidRPr="00B345F7">
        <w:rPr>
          <w:rStyle w:val="a5"/>
          <w:rFonts w:ascii="Times New Roman" w:hAnsi="Times New Roman" w:cs="Times New Roman"/>
          <w:color w:val="333333"/>
          <w:sz w:val="28"/>
          <w:szCs w:val="28"/>
          <w:lang w:val="uk-UA"/>
        </w:rPr>
        <w:t>бездоглядні діти</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діти, які мають визначене місце проживання, але вимушені</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перебувати</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на вулиці</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більшу частина дня,</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а</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іноді</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й</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ночі,</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в результаті неспроможності батьків або опікунів (родичів, бабусь, дідусів) матеріально забезпечувати їх; наявності психічних захворювань у батьків, байдужого ставлення останніх до виховання дітей;</w:t>
      </w:r>
      <w:r w:rsidR="00C438A8" w:rsidRPr="00B345F7">
        <w:rPr>
          <w:rFonts w:ascii="Times New Roman" w:hAnsi="Times New Roman" w:cs="Times New Roman"/>
          <w:color w:val="333333"/>
          <w:sz w:val="28"/>
          <w:szCs w:val="28"/>
          <w:lang w:val="uk-UA"/>
        </w:rPr>
        <w:br/>
        <w:t>•</w:t>
      </w:r>
      <w:r w:rsidR="00C438A8" w:rsidRPr="00B345F7">
        <w:rPr>
          <w:rFonts w:ascii="Times New Roman" w:hAnsi="Times New Roman" w:cs="Times New Roman"/>
          <w:color w:val="333333"/>
          <w:sz w:val="28"/>
          <w:szCs w:val="28"/>
        </w:rPr>
        <w:t> </w:t>
      </w:r>
      <w:r w:rsidR="00C438A8" w:rsidRPr="00B345F7">
        <w:rPr>
          <w:rStyle w:val="a5"/>
          <w:rFonts w:ascii="Times New Roman" w:hAnsi="Times New Roman" w:cs="Times New Roman"/>
          <w:color w:val="333333"/>
          <w:sz w:val="28"/>
          <w:szCs w:val="28"/>
          <w:lang w:val="uk-UA"/>
        </w:rPr>
        <w:t>діти-втікачі</w:t>
      </w:r>
      <w:r w:rsidR="00C438A8" w:rsidRPr="00B345F7">
        <w:rPr>
          <w:rFonts w:ascii="Times New Roman" w:hAnsi="Times New Roman" w:cs="Times New Roman"/>
          <w:color w:val="333333"/>
          <w:sz w:val="28"/>
          <w:szCs w:val="28"/>
        </w:rPr>
        <w:t> </w:t>
      </w:r>
      <w:r w:rsidR="00C438A8" w:rsidRPr="00B345F7">
        <w:rPr>
          <w:rStyle w:val="a5"/>
          <w:rFonts w:ascii="Times New Roman" w:hAnsi="Times New Roman" w:cs="Times New Roman"/>
          <w:color w:val="333333"/>
          <w:sz w:val="28"/>
          <w:szCs w:val="28"/>
          <w:lang w:val="uk-UA"/>
        </w:rPr>
        <w:t>з</w:t>
      </w:r>
      <w:r w:rsidR="00C438A8" w:rsidRPr="00B345F7">
        <w:rPr>
          <w:rStyle w:val="a5"/>
          <w:rFonts w:ascii="Times New Roman" w:hAnsi="Times New Roman" w:cs="Times New Roman"/>
          <w:color w:val="333333"/>
          <w:sz w:val="28"/>
          <w:szCs w:val="28"/>
        </w:rPr>
        <w:t> </w:t>
      </w:r>
      <w:r w:rsidR="00C438A8" w:rsidRPr="00B345F7">
        <w:rPr>
          <w:rStyle w:val="a5"/>
          <w:rFonts w:ascii="Times New Roman" w:hAnsi="Times New Roman" w:cs="Times New Roman"/>
          <w:color w:val="333333"/>
          <w:sz w:val="28"/>
          <w:szCs w:val="28"/>
          <w:lang w:val="uk-UA"/>
        </w:rPr>
        <w:t>навчально-виховних</w:t>
      </w:r>
      <w:r w:rsidR="00C438A8" w:rsidRPr="00B345F7">
        <w:rPr>
          <w:rStyle w:val="a5"/>
          <w:rFonts w:ascii="Times New Roman" w:hAnsi="Times New Roman" w:cs="Times New Roman"/>
          <w:color w:val="333333"/>
          <w:sz w:val="28"/>
          <w:szCs w:val="28"/>
        </w:rPr>
        <w:t> </w:t>
      </w:r>
      <w:r w:rsidR="00C438A8" w:rsidRPr="00B345F7">
        <w:rPr>
          <w:rStyle w:val="a5"/>
          <w:rFonts w:ascii="Times New Roman" w:hAnsi="Times New Roman" w:cs="Times New Roman"/>
          <w:color w:val="333333"/>
          <w:sz w:val="28"/>
          <w:szCs w:val="28"/>
          <w:lang w:val="uk-UA"/>
        </w:rPr>
        <w:t>закладів</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діти,</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яких</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не влаштовують умови</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життя</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й</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виховання</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у</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цих</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закладах,</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які</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зазнали психологічного,</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фізичного</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або</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сексуального</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 насилля у</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закладах інтернатного типу або притулках;</w:t>
      </w:r>
      <w:r w:rsidR="00C438A8" w:rsidRPr="00B345F7">
        <w:rPr>
          <w:rFonts w:ascii="Times New Roman" w:hAnsi="Times New Roman" w:cs="Times New Roman"/>
          <w:color w:val="333333"/>
          <w:sz w:val="28"/>
          <w:szCs w:val="28"/>
          <w:lang w:val="uk-UA"/>
        </w:rPr>
        <w:br/>
        <w:t>-</w:t>
      </w:r>
      <w:r w:rsidR="00C438A8" w:rsidRPr="00B345F7">
        <w:rPr>
          <w:rFonts w:ascii="Times New Roman" w:hAnsi="Times New Roman" w:cs="Times New Roman"/>
          <w:color w:val="333333"/>
          <w:sz w:val="28"/>
          <w:szCs w:val="28"/>
        </w:rPr>
        <w:t> </w:t>
      </w:r>
      <w:r w:rsidR="00C438A8" w:rsidRPr="00B345F7">
        <w:rPr>
          <w:rStyle w:val="a5"/>
          <w:rFonts w:ascii="Times New Roman" w:hAnsi="Times New Roman" w:cs="Times New Roman"/>
          <w:color w:val="333333"/>
          <w:sz w:val="28"/>
          <w:szCs w:val="28"/>
          <w:lang w:val="uk-UA"/>
        </w:rPr>
        <w:t>діти-втікачі із зовні благополучних сімей</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діти з високим рівнем</w:t>
      </w:r>
      <w:r w:rsidR="00C438A8" w:rsidRPr="00B345F7">
        <w:rPr>
          <w:rFonts w:ascii="Times New Roman" w:hAnsi="Times New Roman" w:cs="Times New Roman"/>
          <w:color w:val="333333"/>
          <w:sz w:val="28"/>
          <w:szCs w:val="28"/>
          <w:shd w:val="clear" w:color="auto" w:fill="EEF0F0"/>
          <w:lang w:val="uk-UA"/>
        </w:rPr>
        <w:t xml:space="preserve"> </w:t>
      </w:r>
      <w:r w:rsidR="00C438A8" w:rsidRPr="00B345F7">
        <w:rPr>
          <w:rFonts w:ascii="Times New Roman" w:hAnsi="Times New Roman" w:cs="Times New Roman"/>
          <w:color w:val="333333"/>
          <w:sz w:val="28"/>
          <w:szCs w:val="28"/>
          <w:shd w:val="clear" w:color="auto" w:fill="FFFFFF" w:themeFill="background1"/>
          <w:lang w:val="uk-UA"/>
        </w:rPr>
        <w:t>конфліктності,</w:t>
      </w:r>
      <w:r w:rsidR="00C438A8" w:rsidRPr="00B345F7">
        <w:rPr>
          <w:rFonts w:ascii="Times New Roman" w:hAnsi="Times New Roman" w:cs="Times New Roman"/>
          <w:color w:val="333333"/>
          <w:sz w:val="28"/>
          <w:szCs w:val="28"/>
          <w:shd w:val="clear" w:color="auto" w:fill="FFFFFF" w:themeFill="background1"/>
        </w:rPr>
        <w:t>  </w:t>
      </w:r>
      <w:r w:rsidR="00C438A8" w:rsidRPr="00B345F7">
        <w:rPr>
          <w:rFonts w:ascii="Times New Roman" w:hAnsi="Times New Roman" w:cs="Times New Roman"/>
          <w:color w:val="333333"/>
          <w:sz w:val="28"/>
          <w:szCs w:val="28"/>
          <w:shd w:val="clear" w:color="auto" w:fill="FFFFFF" w:themeFill="background1"/>
          <w:lang w:val="uk-UA"/>
        </w:rPr>
        <w:t xml:space="preserve"> </w:t>
      </w:r>
      <w:proofErr w:type="spellStart"/>
      <w:r w:rsidR="00C438A8" w:rsidRPr="00B345F7">
        <w:rPr>
          <w:rFonts w:ascii="Times New Roman" w:hAnsi="Times New Roman" w:cs="Times New Roman"/>
          <w:color w:val="333333"/>
          <w:sz w:val="28"/>
          <w:szCs w:val="28"/>
          <w:shd w:val="clear" w:color="auto" w:fill="FFFFFF" w:themeFill="background1"/>
          <w:lang w:val="uk-UA"/>
        </w:rPr>
        <w:t>патохарактерологічними</w:t>
      </w:r>
      <w:proofErr w:type="spellEnd"/>
      <w:r w:rsidR="00C438A8" w:rsidRPr="00B345F7">
        <w:rPr>
          <w:rFonts w:ascii="Times New Roman" w:hAnsi="Times New Roman" w:cs="Times New Roman"/>
          <w:color w:val="333333"/>
          <w:sz w:val="28"/>
          <w:szCs w:val="28"/>
          <w:shd w:val="clear" w:color="auto" w:fill="FFFFFF" w:themeFill="background1"/>
        </w:rPr>
        <w:t> </w:t>
      </w:r>
      <w:r w:rsidR="00C438A8" w:rsidRPr="00B345F7">
        <w:rPr>
          <w:rFonts w:ascii="Times New Roman" w:hAnsi="Times New Roman" w:cs="Times New Roman"/>
          <w:color w:val="333333"/>
          <w:sz w:val="28"/>
          <w:szCs w:val="28"/>
          <w:shd w:val="clear" w:color="auto" w:fill="FFFFFF" w:themeFill="background1"/>
          <w:lang w:val="uk-UA"/>
        </w:rPr>
        <w:t>особливостями,</w:t>
      </w:r>
      <w:r w:rsidR="00C438A8" w:rsidRPr="00B345F7">
        <w:rPr>
          <w:rFonts w:ascii="Times New Roman" w:hAnsi="Times New Roman" w:cs="Times New Roman"/>
          <w:color w:val="333333"/>
          <w:sz w:val="28"/>
          <w:szCs w:val="28"/>
          <w:shd w:val="clear" w:color="auto" w:fill="FFFFFF" w:themeFill="background1"/>
        </w:rPr>
        <w:t> </w:t>
      </w:r>
      <w:r w:rsidR="00C438A8" w:rsidRPr="00B345F7">
        <w:rPr>
          <w:rFonts w:ascii="Times New Roman" w:hAnsi="Times New Roman" w:cs="Times New Roman"/>
          <w:color w:val="333333"/>
          <w:sz w:val="28"/>
          <w:szCs w:val="28"/>
          <w:shd w:val="clear" w:color="auto" w:fill="FFFFFF" w:themeFill="background1"/>
          <w:lang w:val="uk-UA"/>
        </w:rPr>
        <w:t>відхиленнями</w:t>
      </w:r>
      <w:r w:rsidR="00C438A8" w:rsidRPr="00B345F7">
        <w:rPr>
          <w:rFonts w:ascii="Times New Roman" w:hAnsi="Times New Roman" w:cs="Times New Roman"/>
          <w:color w:val="333333"/>
          <w:sz w:val="28"/>
          <w:szCs w:val="28"/>
          <w:shd w:val="clear" w:color="auto" w:fill="FFFFFF" w:themeFill="background1"/>
        </w:rPr>
        <w:t> </w:t>
      </w:r>
      <w:r w:rsidR="00C438A8" w:rsidRPr="00B345F7">
        <w:rPr>
          <w:rFonts w:ascii="Times New Roman" w:hAnsi="Times New Roman" w:cs="Times New Roman"/>
          <w:color w:val="333333"/>
          <w:sz w:val="28"/>
          <w:szCs w:val="28"/>
          <w:shd w:val="clear" w:color="auto" w:fill="FFFFFF" w:themeFill="background1"/>
          <w:lang w:val="uk-UA"/>
        </w:rPr>
        <w:t>у психічному й особистісному розвитку;</w:t>
      </w:r>
      <w:r w:rsidR="00C438A8" w:rsidRPr="00B345F7">
        <w:rPr>
          <w:rFonts w:ascii="Times New Roman" w:hAnsi="Times New Roman" w:cs="Times New Roman"/>
          <w:color w:val="333333"/>
          <w:sz w:val="28"/>
          <w:szCs w:val="28"/>
          <w:shd w:val="clear" w:color="auto" w:fill="FFFFFF" w:themeFill="background1"/>
          <w:lang w:val="uk-UA"/>
        </w:rPr>
        <w:br/>
        <w:t>- діти, які за своїми психологічними ознаками</w:t>
      </w:r>
      <w:r w:rsidR="00C438A8" w:rsidRPr="00B345F7">
        <w:rPr>
          <w:rFonts w:ascii="Times New Roman" w:hAnsi="Times New Roman" w:cs="Times New Roman"/>
          <w:color w:val="333333"/>
          <w:sz w:val="28"/>
          <w:szCs w:val="28"/>
          <w:shd w:val="clear" w:color="auto" w:fill="FFFFFF" w:themeFill="background1"/>
        </w:rPr>
        <w:t> </w:t>
      </w:r>
      <w:r w:rsidR="00C438A8" w:rsidRPr="00B345F7">
        <w:rPr>
          <w:rStyle w:val="a5"/>
          <w:rFonts w:ascii="Times New Roman" w:hAnsi="Times New Roman" w:cs="Times New Roman"/>
          <w:color w:val="333333"/>
          <w:sz w:val="28"/>
          <w:szCs w:val="28"/>
          <w:shd w:val="clear" w:color="auto" w:fill="FFFFFF" w:themeFill="background1"/>
          <w:lang w:val="uk-UA"/>
        </w:rPr>
        <w:t>схильні до постійного перебування на вулиці</w:t>
      </w:r>
      <w:r w:rsidR="00C438A8" w:rsidRPr="00B345F7">
        <w:rPr>
          <w:rFonts w:ascii="Times New Roman" w:hAnsi="Times New Roman" w:cs="Times New Roman"/>
          <w:color w:val="333333"/>
          <w:sz w:val="28"/>
          <w:szCs w:val="28"/>
          <w:shd w:val="clear" w:color="auto" w:fill="FFFFFF" w:themeFill="background1"/>
          <w:lang w:val="uk-UA"/>
        </w:rPr>
        <w:t>;</w:t>
      </w:r>
      <w:r w:rsidR="00C438A8" w:rsidRPr="00B345F7">
        <w:rPr>
          <w:rFonts w:ascii="Times New Roman" w:hAnsi="Times New Roman" w:cs="Times New Roman"/>
          <w:color w:val="333333"/>
          <w:sz w:val="28"/>
          <w:szCs w:val="28"/>
          <w:shd w:val="clear" w:color="auto" w:fill="FFFFFF" w:themeFill="background1"/>
          <w:lang w:val="uk-UA"/>
        </w:rPr>
        <w:br/>
        <w:t>- діти,</w:t>
      </w:r>
      <w:r w:rsidR="00C438A8" w:rsidRPr="00B345F7">
        <w:rPr>
          <w:rFonts w:ascii="Times New Roman" w:hAnsi="Times New Roman" w:cs="Times New Roman"/>
          <w:color w:val="333333"/>
          <w:sz w:val="28"/>
          <w:szCs w:val="28"/>
          <w:shd w:val="clear" w:color="auto" w:fill="FFFFFF" w:themeFill="background1"/>
        </w:rPr>
        <w:t> </w:t>
      </w:r>
      <w:r w:rsidR="00C438A8" w:rsidRPr="00B345F7">
        <w:rPr>
          <w:rStyle w:val="a5"/>
          <w:rFonts w:ascii="Times New Roman" w:hAnsi="Times New Roman" w:cs="Times New Roman"/>
          <w:color w:val="333333"/>
          <w:sz w:val="28"/>
          <w:szCs w:val="28"/>
          <w:shd w:val="clear" w:color="auto" w:fill="FFFFFF" w:themeFill="background1"/>
          <w:lang w:val="uk-UA"/>
        </w:rPr>
        <w:t>позбавлені систематичної батьківської турботи, аутсайдери</w:t>
      </w:r>
      <w:r w:rsidR="00C438A8" w:rsidRPr="00B345F7">
        <w:rPr>
          <w:rStyle w:val="a5"/>
          <w:rFonts w:ascii="Times New Roman" w:hAnsi="Times New Roman" w:cs="Times New Roman"/>
          <w:color w:val="333333"/>
          <w:sz w:val="28"/>
          <w:szCs w:val="28"/>
          <w:shd w:val="clear" w:color="auto" w:fill="FFFFFF" w:themeFill="background1"/>
        </w:rPr>
        <w:t> </w:t>
      </w:r>
      <w:r w:rsidR="00C438A8" w:rsidRPr="00B345F7">
        <w:rPr>
          <w:rStyle w:val="a5"/>
          <w:rFonts w:ascii="Times New Roman" w:hAnsi="Times New Roman" w:cs="Times New Roman"/>
          <w:color w:val="333333"/>
          <w:sz w:val="28"/>
          <w:szCs w:val="28"/>
          <w:shd w:val="clear" w:color="auto" w:fill="FFFFFF" w:themeFill="background1"/>
          <w:lang w:val="uk-UA"/>
        </w:rPr>
        <w:t>шкільних</w:t>
      </w:r>
      <w:r w:rsidR="00C438A8" w:rsidRPr="00B345F7">
        <w:rPr>
          <w:rStyle w:val="a5"/>
          <w:rFonts w:ascii="Times New Roman" w:hAnsi="Times New Roman" w:cs="Times New Roman"/>
          <w:color w:val="333333"/>
          <w:sz w:val="28"/>
          <w:szCs w:val="28"/>
          <w:shd w:val="clear" w:color="auto" w:fill="FFFFFF" w:themeFill="background1"/>
        </w:rPr>
        <w:t> </w:t>
      </w:r>
      <w:r w:rsidR="00C438A8" w:rsidRPr="00B345F7">
        <w:rPr>
          <w:rStyle w:val="a5"/>
          <w:rFonts w:ascii="Times New Roman" w:hAnsi="Times New Roman" w:cs="Times New Roman"/>
          <w:color w:val="333333"/>
          <w:sz w:val="28"/>
          <w:szCs w:val="28"/>
          <w:shd w:val="clear" w:color="auto" w:fill="FFFFFF" w:themeFill="background1"/>
          <w:lang w:val="uk-UA"/>
        </w:rPr>
        <w:t>колективів</w:t>
      </w:r>
      <w:r w:rsidR="00C438A8" w:rsidRPr="00B345F7">
        <w:rPr>
          <w:rFonts w:ascii="Times New Roman" w:hAnsi="Times New Roman" w:cs="Times New Roman"/>
          <w:color w:val="333333"/>
          <w:sz w:val="28"/>
          <w:szCs w:val="28"/>
          <w:shd w:val="clear" w:color="auto" w:fill="FFFFFF" w:themeFill="background1"/>
          <w:lang w:val="uk-UA"/>
        </w:rPr>
        <w:t>;</w:t>
      </w:r>
      <w:r w:rsidR="00C438A8" w:rsidRPr="00B345F7">
        <w:rPr>
          <w:rFonts w:ascii="Times New Roman" w:hAnsi="Times New Roman" w:cs="Times New Roman"/>
          <w:color w:val="333333"/>
          <w:sz w:val="28"/>
          <w:szCs w:val="28"/>
          <w:shd w:val="clear" w:color="auto" w:fill="EEF0F0"/>
          <w:lang w:val="uk-UA"/>
        </w:rPr>
        <w:br/>
      </w:r>
      <w:r w:rsidR="00C438A8" w:rsidRPr="00B345F7">
        <w:rPr>
          <w:rFonts w:ascii="Times New Roman" w:hAnsi="Times New Roman" w:cs="Times New Roman"/>
          <w:color w:val="333333"/>
          <w:sz w:val="28"/>
          <w:szCs w:val="28"/>
          <w:lang w:val="uk-UA"/>
        </w:rPr>
        <w:t>- діти</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з</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яскраво</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вираженими</w:t>
      </w:r>
      <w:r w:rsidR="00C438A8" w:rsidRPr="00B345F7">
        <w:rPr>
          <w:rFonts w:ascii="Times New Roman" w:hAnsi="Times New Roman" w:cs="Times New Roman"/>
          <w:color w:val="333333"/>
          <w:sz w:val="28"/>
          <w:szCs w:val="28"/>
        </w:rPr>
        <w:t> </w:t>
      </w:r>
      <w:r w:rsidR="00C438A8" w:rsidRPr="00B345F7">
        <w:rPr>
          <w:rFonts w:ascii="Times New Roman" w:hAnsi="Times New Roman" w:cs="Times New Roman"/>
          <w:color w:val="333333"/>
          <w:sz w:val="28"/>
          <w:szCs w:val="28"/>
          <w:lang w:val="uk-UA"/>
        </w:rPr>
        <w:t xml:space="preserve">ознаками </w:t>
      </w:r>
      <w:proofErr w:type="spellStart"/>
      <w:r w:rsidR="00C438A8" w:rsidRPr="00B345F7">
        <w:rPr>
          <w:rFonts w:ascii="Times New Roman" w:hAnsi="Times New Roman" w:cs="Times New Roman"/>
          <w:color w:val="333333"/>
          <w:sz w:val="28"/>
          <w:szCs w:val="28"/>
          <w:lang w:val="uk-UA"/>
        </w:rPr>
        <w:t>важковиховуваності</w:t>
      </w:r>
      <w:proofErr w:type="spellEnd"/>
      <w:r w:rsidR="00C438A8" w:rsidRPr="00B345F7">
        <w:rPr>
          <w:rFonts w:ascii="Times New Roman" w:hAnsi="Times New Roman" w:cs="Times New Roman"/>
          <w:color w:val="333333"/>
          <w:sz w:val="28"/>
          <w:szCs w:val="28"/>
          <w:lang w:val="uk-UA"/>
        </w:rPr>
        <w:t>, схильні до безцільного проведення часу.</w:t>
      </w:r>
    </w:p>
    <w:p w:rsidR="00B345F7" w:rsidRDefault="00C438A8" w:rsidP="00B345F7">
      <w:pPr>
        <w:shd w:val="clear" w:color="auto" w:fill="FFFFFF" w:themeFill="background1"/>
        <w:rPr>
          <w:rFonts w:ascii="Times New Roman" w:hAnsi="Times New Roman" w:cs="Times New Roman"/>
          <w:sz w:val="28"/>
          <w:szCs w:val="28"/>
          <w:lang w:val="uk-UA"/>
        </w:rPr>
      </w:pPr>
      <w:r w:rsidRPr="00B345F7">
        <w:rPr>
          <w:rFonts w:ascii="Times New Roman" w:hAnsi="Times New Roman" w:cs="Times New Roman"/>
          <w:color w:val="333333"/>
          <w:sz w:val="28"/>
          <w:szCs w:val="28"/>
          <w:shd w:val="clear" w:color="auto" w:fill="FFFFFF" w:themeFill="background1"/>
          <w:lang w:val="uk-UA"/>
        </w:rPr>
        <w:t>На подолання негативних явищ, зокрема попередження дитячої бездоглядності та безпритульності, профілактики правопорушень серед дітей, спрямовані Укази Президента України “</w:t>
      </w:r>
      <w:r w:rsidRPr="00B345F7">
        <w:rPr>
          <w:rStyle w:val="a5"/>
          <w:rFonts w:ascii="Times New Roman" w:hAnsi="Times New Roman" w:cs="Times New Roman"/>
          <w:color w:val="333333"/>
          <w:sz w:val="28"/>
          <w:szCs w:val="28"/>
          <w:shd w:val="clear" w:color="auto" w:fill="FFFFFF" w:themeFill="background1"/>
          <w:lang w:val="uk-UA"/>
        </w:rPr>
        <w:t>Про затвердження Комплексних заходів щодо профілактики</w:t>
      </w:r>
      <w:r w:rsidRPr="00B345F7">
        <w:rPr>
          <w:rStyle w:val="a5"/>
          <w:rFonts w:ascii="Times New Roman" w:hAnsi="Times New Roman" w:cs="Times New Roman"/>
          <w:color w:val="333333"/>
          <w:sz w:val="28"/>
          <w:szCs w:val="28"/>
          <w:shd w:val="clear" w:color="auto" w:fill="EEF0F0"/>
          <w:lang w:val="uk-UA"/>
        </w:rPr>
        <w:t xml:space="preserve"> </w:t>
      </w:r>
      <w:r w:rsidRPr="00B345F7">
        <w:rPr>
          <w:rStyle w:val="a5"/>
          <w:rFonts w:ascii="Times New Roman" w:hAnsi="Times New Roman" w:cs="Times New Roman"/>
          <w:color w:val="333333"/>
          <w:sz w:val="28"/>
          <w:szCs w:val="28"/>
          <w:shd w:val="clear" w:color="auto" w:fill="FFFFFF" w:themeFill="background1"/>
          <w:lang w:val="uk-UA"/>
        </w:rPr>
        <w:lastRenderedPageBreak/>
        <w:t>бездоглядності і правопорушень серед дітей, їхньої соціальної реабілітації в суспільстві</w:t>
      </w:r>
      <w:r w:rsidRPr="00B345F7">
        <w:rPr>
          <w:rFonts w:ascii="Times New Roman" w:hAnsi="Times New Roman" w:cs="Times New Roman"/>
          <w:color w:val="333333"/>
          <w:sz w:val="28"/>
          <w:szCs w:val="28"/>
          <w:shd w:val="clear" w:color="auto" w:fill="FFFFFF" w:themeFill="background1"/>
          <w:lang w:val="uk-UA"/>
        </w:rPr>
        <w:t>”</w:t>
      </w:r>
      <w:r w:rsidRPr="00B345F7">
        <w:rPr>
          <w:rFonts w:ascii="Times New Roman" w:hAnsi="Times New Roman" w:cs="Times New Roman"/>
          <w:color w:val="333333"/>
          <w:sz w:val="28"/>
          <w:szCs w:val="28"/>
          <w:shd w:val="clear" w:color="auto" w:fill="FFFFFF" w:themeFill="background1"/>
        </w:rPr>
        <w:t> </w:t>
      </w:r>
      <w:r w:rsidRPr="00B345F7">
        <w:rPr>
          <w:rFonts w:ascii="Times New Roman" w:hAnsi="Times New Roman" w:cs="Times New Roman"/>
          <w:color w:val="333333"/>
          <w:sz w:val="28"/>
          <w:szCs w:val="28"/>
          <w:shd w:val="clear" w:color="auto" w:fill="FFFFFF" w:themeFill="background1"/>
          <w:lang w:val="uk-UA"/>
        </w:rPr>
        <w:t xml:space="preserve"> від 18 березня 1998 року і “</w:t>
      </w:r>
      <w:r w:rsidRPr="00B345F7">
        <w:rPr>
          <w:rStyle w:val="a5"/>
          <w:rFonts w:ascii="Times New Roman" w:hAnsi="Times New Roman" w:cs="Times New Roman"/>
          <w:color w:val="333333"/>
          <w:sz w:val="28"/>
          <w:szCs w:val="28"/>
          <w:shd w:val="clear" w:color="auto" w:fill="FFFFFF" w:themeFill="background1"/>
          <w:lang w:val="uk-UA"/>
        </w:rPr>
        <w:t>Про додаткові заходи дитячій бездоглядності</w:t>
      </w:r>
      <w:r w:rsidRPr="00B345F7">
        <w:rPr>
          <w:rFonts w:ascii="Times New Roman" w:hAnsi="Times New Roman" w:cs="Times New Roman"/>
          <w:color w:val="333333"/>
          <w:sz w:val="28"/>
          <w:szCs w:val="28"/>
          <w:shd w:val="clear" w:color="auto" w:fill="FFFFFF" w:themeFill="background1"/>
          <w:lang w:val="uk-UA"/>
        </w:rPr>
        <w:t>” від 28 січня 2000 року</w:t>
      </w:r>
      <w:r w:rsidRPr="00B345F7">
        <w:rPr>
          <w:rFonts w:ascii="Times New Roman" w:hAnsi="Times New Roman" w:cs="Times New Roman"/>
          <w:color w:val="333333"/>
          <w:sz w:val="28"/>
          <w:szCs w:val="28"/>
          <w:lang w:val="uk-UA"/>
        </w:rPr>
        <w:t>.</w:t>
      </w:r>
    </w:p>
    <w:p w:rsidR="00B345F7" w:rsidRPr="00B345F7" w:rsidRDefault="00D6062B" w:rsidP="00B345F7">
      <w:pPr>
        <w:shd w:val="clear" w:color="auto" w:fill="FFFFFF"/>
        <w:spacing w:after="0" w:line="240" w:lineRule="auto"/>
        <w:jc w:val="center"/>
        <w:rPr>
          <w:rFonts w:ascii="Arial" w:eastAsia="Times New Roman" w:hAnsi="Arial" w:cs="Arial"/>
          <w:color w:val="333333"/>
          <w:sz w:val="28"/>
          <w:szCs w:val="28"/>
          <w:lang w:val="uk-UA" w:eastAsia="ru-RU"/>
        </w:rPr>
      </w:pPr>
      <w:r>
        <w:rPr>
          <w:rFonts w:ascii="Times New Roman" w:eastAsia="Times New Roman" w:hAnsi="Times New Roman" w:cs="Times New Roman"/>
          <w:b/>
          <w:bCs/>
          <w:color w:val="800080"/>
          <w:sz w:val="28"/>
          <w:szCs w:val="28"/>
          <w:bdr w:val="none" w:sz="0" w:space="0" w:color="auto" w:frame="1"/>
          <w:lang w:val="uk-UA" w:eastAsia="ru-RU"/>
        </w:rPr>
        <w:t>Пам’ятка батькам</w:t>
      </w:r>
    </w:p>
    <w:p w:rsidR="00B345F7" w:rsidRPr="00B345F7" w:rsidRDefault="00B345F7" w:rsidP="00B345F7">
      <w:pPr>
        <w:numPr>
          <w:ilvl w:val="0"/>
          <w:numId w:val="1"/>
        </w:numPr>
        <w:shd w:val="clear" w:color="auto" w:fill="FFFFFF"/>
        <w:spacing w:after="0" w:line="240" w:lineRule="auto"/>
        <w:ind w:left="225" w:right="225"/>
        <w:rPr>
          <w:rFonts w:ascii="Arial" w:eastAsia="Times New Roman" w:hAnsi="Arial" w:cs="Arial"/>
          <w:color w:val="333333"/>
          <w:sz w:val="28"/>
          <w:szCs w:val="28"/>
          <w:lang w:eastAsia="ru-RU"/>
        </w:rPr>
      </w:pPr>
      <w:r w:rsidRPr="00B345F7">
        <w:rPr>
          <w:rFonts w:ascii="Times New Roman" w:eastAsia="Times New Roman" w:hAnsi="Times New Roman" w:cs="Times New Roman"/>
          <w:color w:val="333333"/>
          <w:sz w:val="28"/>
          <w:szCs w:val="28"/>
          <w:bdr w:val="none" w:sz="0" w:space="0" w:color="auto" w:frame="1"/>
          <w:lang w:eastAsia="ru-RU"/>
        </w:rPr>
        <w:t xml:space="preserve">Коли </w:t>
      </w:r>
      <w:proofErr w:type="spellStart"/>
      <w:r w:rsidRPr="00B345F7">
        <w:rPr>
          <w:rFonts w:ascii="Times New Roman" w:eastAsia="Times New Roman" w:hAnsi="Times New Roman" w:cs="Times New Roman"/>
          <w:color w:val="333333"/>
          <w:sz w:val="28"/>
          <w:szCs w:val="28"/>
          <w:bdr w:val="none" w:sz="0" w:space="0" w:color="auto" w:frame="1"/>
          <w:lang w:eastAsia="ru-RU"/>
        </w:rPr>
        <w:t>дитина</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з вами </w:t>
      </w:r>
      <w:proofErr w:type="spellStart"/>
      <w:r w:rsidRPr="00B345F7">
        <w:rPr>
          <w:rFonts w:ascii="Times New Roman" w:eastAsia="Times New Roman" w:hAnsi="Times New Roman" w:cs="Times New Roman"/>
          <w:color w:val="333333"/>
          <w:sz w:val="28"/>
          <w:szCs w:val="28"/>
          <w:bdr w:val="none" w:sz="0" w:space="0" w:color="auto" w:frame="1"/>
          <w:lang w:eastAsia="ru-RU"/>
        </w:rPr>
        <w:t>розмовля</w:t>
      </w:r>
      <w:proofErr w:type="gramStart"/>
      <w:r w:rsidRPr="00B345F7">
        <w:rPr>
          <w:rFonts w:ascii="Times New Roman" w:eastAsia="Times New Roman" w:hAnsi="Times New Roman" w:cs="Times New Roman"/>
          <w:color w:val="333333"/>
          <w:sz w:val="28"/>
          <w:szCs w:val="28"/>
          <w:bdr w:val="none" w:sz="0" w:space="0" w:color="auto" w:frame="1"/>
          <w:lang w:eastAsia="ru-RU"/>
        </w:rPr>
        <w:t>є</w:t>
      </w:r>
      <w:proofErr w:type="spellEnd"/>
      <w:r w:rsidRPr="00B345F7">
        <w:rPr>
          <w:rFonts w:ascii="Times New Roman" w:eastAsia="Times New Roman" w:hAnsi="Times New Roman" w:cs="Times New Roman"/>
          <w:color w:val="333333"/>
          <w:sz w:val="28"/>
          <w:szCs w:val="28"/>
          <w:bdr w:val="none" w:sz="0" w:space="0" w:color="auto" w:frame="1"/>
          <w:lang w:eastAsia="ru-RU"/>
        </w:rPr>
        <w:t>,</w:t>
      </w:r>
      <w:proofErr w:type="gram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слухайте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її</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уважно</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співчутливо</w:t>
      </w:r>
      <w:proofErr w:type="spellEnd"/>
      <w:r w:rsidRPr="00B345F7">
        <w:rPr>
          <w:rFonts w:ascii="Times New Roman" w:eastAsia="Times New Roman" w:hAnsi="Times New Roman" w:cs="Times New Roman"/>
          <w:color w:val="333333"/>
          <w:sz w:val="28"/>
          <w:szCs w:val="28"/>
          <w:bdr w:val="none" w:sz="0" w:space="0" w:color="auto" w:frame="1"/>
          <w:lang w:eastAsia="ru-RU"/>
        </w:rPr>
        <w:t>.</w:t>
      </w:r>
    </w:p>
    <w:p w:rsidR="00B345F7" w:rsidRPr="00B345F7" w:rsidRDefault="00B345F7" w:rsidP="00B345F7">
      <w:pPr>
        <w:numPr>
          <w:ilvl w:val="0"/>
          <w:numId w:val="1"/>
        </w:numPr>
        <w:shd w:val="clear" w:color="auto" w:fill="FFFFFF"/>
        <w:spacing w:after="0" w:line="240" w:lineRule="auto"/>
        <w:ind w:left="225" w:right="225"/>
        <w:rPr>
          <w:rFonts w:ascii="Arial" w:eastAsia="Times New Roman" w:hAnsi="Arial" w:cs="Arial"/>
          <w:color w:val="333333"/>
          <w:sz w:val="28"/>
          <w:szCs w:val="28"/>
          <w:lang w:eastAsia="ru-RU"/>
        </w:rPr>
      </w:pPr>
      <w:r w:rsidRPr="00B345F7">
        <w:rPr>
          <w:rFonts w:ascii="Times New Roman" w:eastAsia="Times New Roman" w:hAnsi="Times New Roman" w:cs="Times New Roman"/>
          <w:color w:val="333333"/>
          <w:sz w:val="28"/>
          <w:szCs w:val="28"/>
          <w:bdr w:val="none" w:sz="0" w:space="0" w:color="auto" w:frame="1"/>
          <w:lang w:eastAsia="ru-RU"/>
        </w:rPr>
        <w:t xml:space="preserve">Не </w:t>
      </w:r>
      <w:proofErr w:type="spellStart"/>
      <w:r w:rsidRPr="00B345F7">
        <w:rPr>
          <w:rFonts w:ascii="Times New Roman" w:eastAsia="Times New Roman" w:hAnsi="Times New Roman" w:cs="Times New Roman"/>
          <w:color w:val="333333"/>
          <w:sz w:val="28"/>
          <w:szCs w:val="28"/>
          <w:bdr w:val="none" w:sz="0" w:space="0" w:color="auto" w:frame="1"/>
          <w:lang w:eastAsia="ru-RU"/>
        </w:rPr>
        <w:t>випробовуйте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чесність</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дитини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якщо</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не </w:t>
      </w:r>
      <w:proofErr w:type="spellStart"/>
      <w:r w:rsidRPr="00B345F7">
        <w:rPr>
          <w:rFonts w:ascii="Times New Roman" w:eastAsia="Times New Roman" w:hAnsi="Times New Roman" w:cs="Times New Roman"/>
          <w:color w:val="333333"/>
          <w:sz w:val="28"/>
          <w:szCs w:val="28"/>
          <w:bdr w:val="none" w:sz="0" w:space="0" w:color="auto" w:frame="1"/>
          <w:lang w:eastAsia="ru-RU"/>
        </w:rPr>
        <w:t>хочете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щоб</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вам </w:t>
      </w:r>
      <w:proofErr w:type="gramStart"/>
      <w:r w:rsidRPr="00B345F7">
        <w:rPr>
          <w:rFonts w:ascii="Times New Roman" w:eastAsia="Times New Roman" w:hAnsi="Times New Roman" w:cs="Times New Roman"/>
          <w:color w:val="333333"/>
          <w:sz w:val="28"/>
          <w:szCs w:val="28"/>
          <w:bdr w:val="none" w:sz="0" w:space="0" w:color="auto" w:frame="1"/>
          <w:lang w:eastAsia="ru-RU"/>
        </w:rPr>
        <w:t>брехали</w:t>
      </w:r>
      <w:proofErr w:type="gramEnd"/>
      <w:r w:rsidRPr="00B345F7">
        <w:rPr>
          <w:rFonts w:ascii="Times New Roman" w:eastAsia="Times New Roman" w:hAnsi="Times New Roman" w:cs="Times New Roman"/>
          <w:color w:val="333333"/>
          <w:sz w:val="28"/>
          <w:szCs w:val="28"/>
          <w:bdr w:val="none" w:sz="0" w:space="0" w:color="auto" w:frame="1"/>
          <w:lang w:eastAsia="ru-RU"/>
        </w:rPr>
        <w:t>.</w:t>
      </w:r>
    </w:p>
    <w:p w:rsidR="00B345F7" w:rsidRPr="00B345F7" w:rsidRDefault="00B345F7" w:rsidP="00B345F7">
      <w:pPr>
        <w:numPr>
          <w:ilvl w:val="0"/>
          <w:numId w:val="1"/>
        </w:numPr>
        <w:shd w:val="clear" w:color="auto" w:fill="FFFFFF"/>
        <w:spacing w:after="0" w:line="240" w:lineRule="auto"/>
        <w:ind w:left="225" w:right="225"/>
        <w:rPr>
          <w:rFonts w:ascii="Arial" w:eastAsia="Times New Roman" w:hAnsi="Arial" w:cs="Arial"/>
          <w:color w:val="333333"/>
          <w:sz w:val="28"/>
          <w:szCs w:val="28"/>
          <w:lang w:eastAsia="ru-RU"/>
        </w:rPr>
      </w:pPr>
      <w:r w:rsidRPr="00B345F7">
        <w:rPr>
          <w:rFonts w:ascii="Times New Roman" w:eastAsia="Times New Roman" w:hAnsi="Times New Roman" w:cs="Times New Roman"/>
          <w:color w:val="333333"/>
          <w:sz w:val="28"/>
          <w:szCs w:val="28"/>
          <w:bdr w:val="none" w:sz="0" w:space="0" w:color="auto" w:frame="1"/>
          <w:lang w:eastAsia="ru-RU"/>
        </w:rPr>
        <w:t xml:space="preserve">Дозвольте </w:t>
      </w:r>
      <w:proofErr w:type="spellStart"/>
      <w:r w:rsidRPr="00B345F7">
        <w:rPr>
          <w:rFonts w:ascii="Times New Roman" w:eastAsia="Times New Roman" w:hAnsi="Times New Roman" w:cs="Times New Roman"/>
          <w:color w:val="333333"/>
          <w:sz w:val="28"/>
          <w:szCs w:val="28"/>
          <w:bdr w:val="none" w:sz="0" w:space="0" w:color="auto" w:frame="1"/>
          <w:lang w:eastAsia="ru-RU"/>
        </w:rPr>
        <w:t>дитині</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мати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особисте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життя</w:t>
      </w:r>
      <w:proofErr w:type="spellEnd"/>
      <w:r w:rsidRPr="00B345F7">
        <w:rPr>
          <w:rFonts w:ascii="Times New Roman" w:eastAsia="Times New Roman" w:hAnsi="Times New Roman" w:cs="Times New Roman"/>
          <w:color w:val="333333"/>
          <w:sz w:val="28"/>
          <w:szCs w:val="28"/>
          <w:bdr w:val="none" w:sz="0" w:space="0" w:color="auto" w:frame="1"/>
          <w:lang w:eastAsia="ru-RU"/>
        </w:rPr>
        <w:t>.</w:t>
      </w:r>
    </w:p>
    <w:p w:rsidR="00B345F7" w:rsidRPr="00B345F7" w:rsidRDefault="00B345F7" w:rsidP="00B345F7">
      <w:pPr>
        <w:numPr>
          <w:ilvl w:val="0"/>
          <w:numId w:val="1"/>
        </w:numPr>
        <w:shd w:val="clear" w:color="auto" w:fill="FFFFFF"/>
        <w:spacing w:after="0" w:line="240" w:lineRule="auto"/>
        <w:ind w:left="225" w:right="225"/>
        <w:rPr>
          <w:rFonts w:ascii="Arial" w:eastAsia="Times New Roman" w:hAnsi="Arial" w:cs="Arial"/>
          <w:color w:val="333333"/>
          <w:sz w:val="28"/>
          <w:szCs w:val="28"/>
          <w:lang w:eastAsia="ru-RU"/>
        </w:rPr>
      </w:pPr>
      <w:proofErr w:type="spellStart"/>
      <w:r w:rsidRPr="00B345F7">
        <w:rPr>
          <w:rFonts w:ascii="Times New Roman" w:eastAsia="Times New Roman" w:hAnsi="Times New Roman" w:cs="Times New Roman"/>
          <w:color w:val="333333"/>
          <w:sz w:val="28"/>
          <w:szCs w:val="28"/>
          <w:bdr w:val="none" w:sz="0" w:space="0" w:color="auto" w:frame="1"/>
          <w:lang w:eastAsia="ru-RU"/>
        </w:rPr>
        <w:t>Поважайте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gramStart"/>
      <w:r w:rsidRPr="00B345F7">
        <w:rPr>
          <w:rFonts w:ascii="Times New Roman" w:eastAsia="Times New Roman" w:hAnsi="Times New Roman" w:cs="Times New Roman"/>
          <w:color w:val="333333"/>
          <w:sz w:val="28"/>
          <w:szCs w:val="28"/>
          <w:bdr w:val="none" w:sz="0" w:space="0" w:color="auto" w:frame="1"/>
          <w:lang w:eastAsia="ru-RU"/>
        </w:rPr>
        <w:t>вашу</w:t>
      </w:r>
      <w:proofErr w:type="gram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дитину</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як </w:t>
      </w:r>
      <w:proofErr w:type="spellStart"/>
      <w:r w:rsidRPr="00B345F7">
        <w:rPr>
          <w:rFonts w:ascii="Times New Roman" w:eastAsia="Times New Roman" w:hAnsi="Times New Roman" w:cs="Times New Roman"/>
          <w:color w:val="333333"/>
          <w:sz w:val="28"/>
          <w:szCs w:val="28"/>
          <w:bdr w:val="none" w:sz="0" w:space="0" w:color="auto" w:frame="1"/>
          <w:lang w:eastAsia="ru-RU"/>
        </w:rPr>
        <w:t>ви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поважаєте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інших</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людей.</w:t>
      </w:r>
    </w:p>
    <w:p w:rsidR="00B345F7" w:rsidRPr="00B345F7" w:rsidRDefault="00B345F7" w:rsidP="00B345F7">
      <w:pPr>
        <w:numPr>
          <w:ilvl w:val="0"/>
          <w:numId w:val="1"/>
        </w:numPr>
        <w:shd w:val="clear" w:color="auto" w:fill="FFFFFF"/>
        <w:spacing w:after="0" w:line="240" w:lineRule="auto"/>
        <w:ind w:left="225" w:right="225"/>
        <w:rPr>
          <w:rFonts w:ascii="Arial" w:eastAsia="Times New Roman" w:hAnsi="Arial" w:cs="Arial"/>
          <w:color w:val="333333"/>
          <w:sz w:val="28"/>
          <w:szCs w:val="28"/>
          <w:lang w:eastAsia="ru-RU"/>
        </w:rPr>
      </w:pPr>
      <w:r w:rsidRPr="00B345F7">
        <w:rPr>
          <w:rFonts w:ascii="Times New Roman" w:eastAsia="Times New Roman" w:hAnsi="Times New Roman" w:cs="Times New Roman"/>
          <w:color w:val="333333"/>
          <w:sz w:val="28"/>
          <w:szCs w:val="28"/>
          <w:bdr w:val="none" w:sz="0" w:space="0" w:color="auto" w:frame="1"/>
          <w:lang w:eastAsia="ru-RU"/>
        </w:rPr>
        <w:t xml:space="preserve">Не </w:t>
      </w:r>
      <w:proofErr w:type="spellStart"/>
      <w:r w:rsidRPr="00B345F7">
        <w:rPr>
          <w:rFonts w:ascii="Times New Roman" w:eastAsia="Times New Roman" w:hAnsi="Times New Roman" w:cs="Times New Roman"/>
          <w:color w:val="333333"/>
          <w:sz w:val="28"/>
          <w:szCs w:val="28"/>
          <w:bdr w:val="none" w:sz="0" w:space="0" w:color="auto" w:frame="1"/>
          <w:lang w:eastAsia="ru-RU"/>
        </w:rPr>
        <w:t>захищайте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дитину</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від</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життєвих</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обставин</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та </w:t>
      </w:r>
      <w:proofErr w:type="spellStart"/>
      <w:r w:rsidRPr="00B345F7">
        <w:rPr>
          <w:rFonts w:ascii="Times New Roman" w:eastAsia="Times New Roman" w:hAnsi="Times New Roman" w:cs="Times New Roman"/>
          <w:color w:val="333333"/>
          <w:sz w:val="28"/>
          <w:szCs w:val="28"/>
          <w:bdr w:val="none" w:sz="0" w:space="0" w:color="auto" w:frame="1"/>
          <w:lang w:eastAsia="ru-RU"/>
        </w:rPr>
        <w:t>наслідків</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її</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поведінки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proofErr w:type="gramStart"/>
      <w:r w:rsidRPr="00B345F7">
        <w:rPr>
          <w:rFonts w:ascii="Times New Roman" w:eastAsia="Times New Roman" w:hAnsi="Times New Roman" w:cs="Times New Roman"/>
          <w:color w:val="333333"/>
          <w:sz w:val="28"/>
          <w:szCs w:val="28"/>
          <w:bdr w:val="none" w:sz="0" w:space="0" w:color="auto" w:frame="1"/>
          <w:lang w:eastAsia="ru-RU"/>
        </w:rPr>
        <w:t>бо</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д</w:t>
      </w:r>
      <w:proofErr w:type="gramEnd"/>
      <w:r w:rsidRPr="00B345F7">
        <w:rPr>
          <w:rFonts w:ascii="Times New Roman" w:eastAsia="Times New Roman" w:hAnsi="Times New Roman" w:cs="Times New Roman"/>
          <w:color w:val="333333"/>
          <w:sz w:val="28"/>
          <w:szCs w:val="28"/>
          <w:bdr w:val="none" w:sz="0" w:space="0" w:color="auto" w:frame="1"/>
          <w:lang w:eastAsia="ru-RU"/>
        </w:rPr>
        <w:t>іти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навчаються</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тільки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на </w:t>
      </w:r>
      <w:proofErr w:type="spellStart"/>
      <w:r w:rsidRPr="00B345F7">
        <w:rPr>
          <w:rFonts w:ascii="Times New Roman" w:eastAsia="Times New Roman" w:hAnsi="Times New Roman" w:cs="Times New Roman"/>
          <w:color w:val="333333"/>
          <w:sz w:val="28"/>
          <w:szCs w:val="28"/>
          <w:bdr w:val="none" w:sz="0" w:space="0" w:color="auto" w:frame="1"/>
          <w:lang w:eastAsia="ru-RU"/>
        </w:rPr>
        <w:t>власному</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досвіді</w:t>
      </w:r>
      <w:proofErr w:type="spellEnd"/>
      <w:r w:rsidRPr="00B345F7">
        <w:rPr>
          <w:rFonts w:ascii="Times New Roman" w:eastAsia="Times New Roman" w:hAnsi="Times New Roman" w:cs="Times New Roman"/>
          <w:color w:val="333333"/>
          <w:sz w:val="28"/>
          <w:szCs w:val="28"/>
          <w:bdr w:val="none" w:sz="0" w:space="0" w:color="auto" w:frame="1"/>
          <w:lang w:eastAsia="ru-RU"/>
        </w:rPr>
        <w:t>.</w:t>
      </w:r>
    </w:p>
    <w:p w:rsidR="00B345F7" w:rsidRPr="00B345F7" w:rsidRDefault="00B345F7" w:rsidP="00B345F7">
      <w:pPr>
        <w:numPr>
          <w:ilvl w:val="0"/>
          <w:numId w:val="1"/>
        </w:numPr>
        <w:shd w:val="clear" w:color="auto" w:fill="FFFFFF"/>
        <w:spacing w:after="0" w:line="240" w:lineRule="auto"/>
        <w:ind w:left="225" w:right="225"/>
        <w:rPr>
          <w:rFonts w:ascii="Arial" w:eastAsia="Times New Roman" w:hAnsi="Arial" w:cs="Arial"/>
          <w:color w:val="333333"/>
          <w:sz w:val="28"/>
          <w:szCs w:val="28"/>
          <w:lang w:eastAsia="ru-RU"/>
        </w:rPr>
      </w:pPr>
      <w:r w:rsidRPr="00B345F7">
        <w:rPr>
          <w:rFonts w:ascii="Times New Roman" w:eastAsia="Times New Roman" w:hAnsi="Times New Roman" w:cs="Times New Roman"/>
          <w:color w:val="333333"/>
          <w:sz w:val="28"/>
          <w:szCs w:val="28"/>
          <w:bdr w:val="none" w:sz="0" w:space="0" w:color="auto" w:frame="1"/>
          <w:lang w:eastAsia="ru-RU"/>
        </w:rPr>
        <w:t xml:space="preserve">Не </w:t>
      </w:r>
      <w:proofErr w:type="spellStart"/>
      <w:r w:rsidRPr="00B345F7">
        <w:rPr>
          <w:rFonts w:ascii="Times New Roman" w:eastAsia="Times New Roman" w:hAnsi="Times New Roman" w:cs="Times New Roman"/>
          <w:color w:val="333333"/>
          <w:sz w:val="28"/>
          <w:szCs w:val="28"/>
          <w:bdr w:val="none" w:sz="0" w:space="0" w:color="auto" w:frame="1"/>
          <w:lang w:eastAsia="ru-RU"/>
        </w:rPr>
        <w:t>скупіться</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на ласку: </w:t>
      </w:r>
      <w:proofErr w:type="spellStart"/>
      <w:r w:rsidRPr="00B345F7">
        <w:rPr>
          <w:rFonts w:ascii="Times New Roman" w:eastAsia="Times New Roman" w:hAnsi="Times New Roman" w:cs="Times New Roman"/>
          <w:color w:val="333333"/>
          <w:sz w:val="28"/>
          <w:szCs w:val="28"/>
          <w:bdr w:val="none" w:sz="0" w:space="0" w:color="auto" w:frame="1"/>
          <w:lang w:eastAsia="ru-RU"/>
        </w:rPr>
        <w:t>поцілунки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обійми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лагідне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слово. </w:t>
      </w:r>
      <w:proofErr w:type="spellStart"/>
      <w:r w:rsidRPr="00B345F7">
        <w:rPr>
          <w:rFonts w:ascii="Times New Roman" w:eastAsia="Times New Roman" w:hAnsi="Times New Roman" w:cs="Times New Roman"/>
          <w:color w:val="333333"/>
          <w:sz w:val="28"/>
          <w:szCs w:val="28"/>
          <w:bdr w:val="none" w:sz="0" w:space="0" w:color="auto" w:frame="1"/>
          <w:lang w:eastAsia="ru-RU"/>
        </w:rPr>
        <w:t>Це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потрібно</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і вам, і </w:t>
      </w:r>
      <w:proofErr w:type="spellStart"/>
      <w:r w:rsidRPr="00B345F7">
        <w:rPr>
          <w:rFonts w:ascii="Times New Roman" w:eastAsia="Times New Roman" w:hAnsi="Times New Roman" w:cs="Times New Roman"/>
          <w:color w:val="333333"/>
          <w:sz w:val="28"/>
          <w:szCs w:val="28"/>
          <w:bdr w:val="none" w:sz="0" w:space="0" w:color="auto" w:frame="1"/>
          <w:lang w:eastAsia="ru-RU"/>
        </w:rPr>
        <w:t>дитині</w:t>
      </w:r>
      <w:proofErr w:type="spellEnd"/>
      <w:r w:rsidRPr="00B345F7">
        <w:rPr>
          <w:rFonts w:ascii="Times New Roman" w:eastAsia="Times New Roman" w:hAnsi="Times New Roman" w:cs="Times New Roman"/>
          <w:color w:val="333333"/>
          <w:sz w:val="28"/>
          <w:szCs w:val="28"/>
          <w:bdr w:val="none" w:sz="0" w:space="0" w:color="auto" w:frame="1"/>
          <w:lang w:eastAsia="ru-RU"/>
        </w:rPr>
        <w:t>.</w:t>
      </w:r>
    </w:p>
    <w:p w:rsidR="00B345F7" w:rsidRPr="00B345F7" w:rsidRDefault="00B345F7" w:rsidP="00B345F7">
      <w:pPr>
        <w:numPr>
          <w:ilvl w:val="0"/>
          <w:numId w:val="1"/>
        </w:numPr>
        <w:shd w:val="clear" w:color="auto" w:fill="FFFFFF"/>
        <w:spacing w:after="0" w:line="240" w:lineRule="auto"/>
        <w:ind w:left="225" w:right="225"/>
        <w:rPr>
          <w:rFonts w:ascii="Arial" w:eastAsia="Times New Roman" w:hAnsi="Arial" w:cs="Arial"/>
          <w:color w:val="333333"/>
          <w:sz w:val="28"/>
          <w:szCs w:val="28"/>
          <w:lang w:eastAsia="ru-RU"/>
        </w:rPr>
      </w:pPr>
      <w:r w:rsidRPr="00B345F7">
        <w:rPr>
          <w:rFonts w:ascii="Times New Roman" w:eastAsia="Times New Roman" w:hAnsi="Times New Roman" w:cs="Times New Roman"/>
          <w:color w:val="333333"/>
          <w:sz w:val="28"/>
          <w:szCs w:val="28"/>
          <w:bdr w:val="none" w:sz="0" w:space="0" w:color="auto" w:frame="1"/>
          <w:lang w:eastAsia="ru-RU"/>
        </w:rPr>
        <w:t xml:space="preserve">Не </w:t>
      </w:r>
      <w:proofErr w:type="spellStart"/>
      <w:r w:rsidRPr="00B345F7">
        <w:rPr>
          <w:rFonts w:ascii="Times New Roman" w:eastAsia="Times New Roman" w:hAnsi="Times New Roman" w:cs="Times New Roman"/>
          <w:color w:val="333333"/>
          <w:sz w:val="28"/>
          <w:szCs w:val="28"/>
          <w:bdr w:val="none" w:sz="0" w:space="0" w:color="auto" w:frame="1"/>
          <w:lang w:eastAsia="ru-RU"/>
        </w:rPr>
        <w:t>займайтеся</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вихованням</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коли </w:t>
      </w:r>
      <w:proofErr w:type="spellStart"/>
      <w:r w:rsidRPr="00B345F7">
        <w:rPr>
          <w:rFonts w:ascii="Times New Roman" w:eastAsia="Times New Roman" w:hAnsi="Times New Roman" w:cs="Times New Roman"/>
          <w:color w:val="333333"/>
          <w:sz w:val="28"/>
          <w:szCs w:val="28"/>
          <w:bdr w:val="none" w:sz="0" w:space="0" w:color="auto" w:frame="1"/>
          <w:lang w:eastAsia="ru-RU"/>
        </w:rPr>
        <w:t>ви</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втомлені</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gramStart"/>
      <w:r w:rsidRPr="00B345F7">
        <w:rPr>
          <w:rFonts w:ascii="Times New Roman" w:eastAsia="Times New Roman" w:hAnsi="Times New Roman" w:cs="Times New Roman"/>
          <w:color w:val="333333"/>
          <w:sz w:val="28"/>
          <w:szCs w:val="28"/>
          <w:bdr w:val="none" w:sz="0" w:space="0" w:color="auto" w:frame="1"/>
          <w:lang w:eastAsia="ru-RU"/>
        </w:rPr>
        <w:t>погано</w:t>
      </w:r>
      <w:proofErr w:type="gram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почуваєте</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Спочатку</w:t>
      </w:r>
      <w:proofErr w:type="spellEnd"/>
      <w:r w:rsidRPr="00B345F7">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B345F7">
        <w:rPr>
          <w:rFonts w:ascii="Times New Roman" w:eastAsia="Times New Roman" w:hAnsi="Times New Roman" w:cs="Times New Roman"/>
          <w:color w:val="333333"/>
          <w:sz w:val="28"/>
          <w:szCs w:val="28"/>
          <w:bdr w:val="none" w:sz="0" w:space="0" w:color="auto" w:frame="1"/>
          <w:lang w:eastAsia="ru-RU"/>
        </w:rPr>
        <w:t>відпочиньте</w:t>
      </w:r>
      <w:proofErr w:type="spellEnd"/>
      <w:r w:rsidRPr="00B345F7">
        <w:rPr>
          <w:rFonts w:ascii="Times New Roman" w:eastAsia="Times New Roman" w:hAnsi="Times New Roman" w:cs="Times New Roman"/>
          <w:color w:val="333333"/>
          <w:sz w:val="28"/>
          <w:szCs w:val="28"/>
          <w:bdr w:val="none" w:sz="0" w:space="0" w:color="auto" w:frame="1"/>
          <w:lang w:eastAsia="ru-RU"/>
        </w:rPr>
        <w:t>.</w:t>
      </w:r>
    </w:p>
    <w:p w:rsidR="00F122F8" w:rsidRPr="00B345F7" w:rsidRDefault="00F122F8" w:rsidP="00B345F7">
      <w:pPr>
        <w:rPr>
          <w:rFonts w:ascii="Times New Roman" w:hAnsi="Times New Roman" w:cs="Times New Roman"/>
          <w:sz w:val="28"/>
          <w:szCs w:val="28"/>
          <w:lang w:val="uk-UA"/>
        </w:rPr>
      </w:pPr>
    </w:p>
    <w:sectPr w:rsidR="00F122F8" w:rsidRPr="00B345F7" w:rsidSect="00B345F7">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981"/>
    <w:multiLevelType w:val="multilevel"/>
    <w:tmpl w:val="3A6E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A8"/>
    <w:rsid w:val="00B345F7"/>
    <w:rsid w:val="00C438A8"/>
    <w:rsid w:val="00D6062B"/>
    <w:rsid w:val="00F1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38A8"/>
    <w:rPr>
      <w:color w:val="0000FF"/>
      <w:u w:val="single"/>
    </w:rPr>
  </w:style>
  <w:style w:type="character" w:styleId="a5">
    <w:name w:val="Emphasis"/>
    <w:basedOn w:val="a0"/>
    <w:uiPriority w:val="20"/>
    <w:qFormat/>
    <w:rsid w:val="00C438A8"/>
    <w:rPr>
      <w:i/>
      <w:iCs/>
    </w:rPr>
  </w:style>
  <w:style w:type="character" w:styleId="a6">
    <w:name w:val="Strong"/>
    <w:basedOn w:val="a0"/>
    <w:uiPriority w:val="22"/>
    <w:qFormat/>
    <w:rsid w:val="00C43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38A8"/>
    <w:rPr>
      <w:color w:val="0000FF"/>
      <w:u w:val="single"/>
    </w:rPr>
  </w:style>
  <w:style w:type="character" w:styleId="a5">
    <w:name w:val="Emphasis"/>
    <w:basedOn w:val="a0"/>
    <w:uiPriority w:val="20"/>
    <w:qFormat/>
    <w:rsid w:val="00C438A8"/>
    <w:rPr>
      <w:i/>
      <w:iCs/>
    </w:rPr>
  </w:style>
  <w:style w:type="character" w:styleId="a6">
    <w:name w:val="Strong"/>
    <w:basedOn w:val="a0"/>
    <w:uiPriority w:val="22"/>
    <w:qFormat/>
    <w:rsid w:val="00C43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7686">
      <w:bodyDiv w:val="1"/>
      <w:marLeft w:val="0"/>
      <w:marRight w:val="0"/>
      <w:marTop w:val="0"/>
      <w:marBottom w:val="0"/>
      <w:divBdr>
        <w:top w:val="none" w:sz="0" w:space="0" w:color="auto"/>
        <w:left w:val="none" w:sz="0" w:space="0" w:color="auto"/>
        <w:bottom w:val="none" w:sz="0" w:space="0" w:color="auto"/>
        <w:right w:val="none" w:sz="0" w:space="0" w:color="auto"/>
      </w:divBdr>
    </w:div>
    <w:div w:id="1688824564">
      <w:bodyDiv w:val="1"/>
      <w:marLeft w:val="0"/>
      <w:marRight w:val="0"/>
      <w:marTop w:val="0"/>
      <w:marBottom w:val="0"/>
      <w:divBdr>
        <w:top w:val="none" w:sz="0" w:space="0" w:color="auto"/>
        <w:left w:val="none" w:sz="0" w:space="0" w:color="auto"/>
        <w:bottom w:val="none" w:sz="0" w:space="0" w:color="auto"/>
        <w:right w:val="none" w:sz="0" w:space="0" w:color="auto"/>
      </w:divBdr>
    </w:div>
    <w:div w:id="1913274183">
      <w:bodyDiv w:val="1"/>
      <w:marLeft w:val="0"/>
      <w:marRight w:val="0"/>
      <w:marTop w:val="0"/>
      <w:marBottom w:val="0"/>
      <w:divBdr>
        <w:top w:val="none" w:sz="0" w:space="0" w:color="auto"/>
        <w:left w:val="none" w:sz="0" w:space="0" w:color="auto"/>
        <w:bottom w:val="none" w:sz="0" w:space="0" w:color="auto"/>
        <w:right w:val="none" w:sz="0" w:space="0" w:color="auto"/>
      </w:divBdr>
    </w:div>
    <w:div w:id="20057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unrda.gov.ua/959627/DhZARAxLTBBRGxAEUVNGBUMeUw5fTkd0UhIAVkR8VkQkUBFwB0FbVxVyUkR1cxEgBhUIURclUhUgDxwiUB1eU0MmBBF0VEYhARNaURJyBEF1CBUlAkQgB0dzCUMj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nrda.gov.ua/959627/DhZARAxLTBBRGxAEUVNGBUMeUw5fTkd0UhIAIER8V0RfVBFwBkEhURVyUkR1dBEgBhUJVxclUxVaBRwiUR0kJEMmBBF0J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2020-03-31T09:11:00Z</dcterms:created>
  <dcterms:modified xsi:type="dcterms:W3CDTF">2020-03-31T10:01:00Z</dcterms:modified>
</cp:coreProperties>
</file>